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14DF" w14:textId="77777777" w:rsidR="00D71EAD" w:rsidRPr="00D71EAD" w:rsidRDefault="00D71EAD" w:rsidP="004474E9">
      <w:pPr>
        <w:jc w:val="center"/>
        <w:rPr>
          <w:sz w:val="36"/>
          <w:szCs w:val="36"/>
        </w:rPr>
      </w:pPr>
      <w:r>
        <w:rPr>
          <w:sz w:val="36"/>
          <w:szCs w:val="36"/>
        </w:rPr>
        <w:t xml:space="preserve">Theatre </w:t>
      </w:r>
      <w:r w:rsidRPr="008704DB">
        <w:rPr>
          <w:sz w:val="36"/>
          <w:szCs w:val="36"/>
        </w:rPr>
        <w:t xml:space="preserve">Appreciation </w:t>
      </w:r>
      <w:r w:rsidR="008704DB" w:rsidRPr="008704DB">
        <w:rPr>
          <w:sz w:val="36"/>
          <w:szCs w:val="36"/>
        </w:rPr>
        <w:t>110-7</w:t>
      </w:r>
    </w:p>
    <w:p w14:paraId="760C14E0" w14:textId="1F2BB235" w:rsidR="00D71EAD" w:rsidRDefault="0072322E" w:rsidP="00B34645">
      <w:pPr>
        <w:jc w:val="center"/>
      </w:pPr>
      <w:r>
        <w:t>THTRE 110</w:t>
      </w:r>
    </w:p>
    <w:p w14:paraId="760C14E1" w14:textId="640F7CF5" w:rsidR="00B34645" w:rsidRDefault="00D71EAD" w:rsidP="00B34645">
      <w:pPr>
        <w:jc w:val="center"/>
      </w:pPr>
      <w:r>
        <w:t xml:space="preserve">East Peoria, Academic Building </w:t>
      </w:r>
      <w:r w:rsidR="00F25E0F">
        <w:t>220A</w:t>
      </w:r>
    </w:p>
    <w:p w14:paraId="4139C24F" w14:textId="77A6906C" w:rsidR="0007647A" w:rsidRDefault="004C2CFF" w:rsidP="00B34645">
      <w:pPr>
        <w:jc w:val="center"/>
      </w:pPr>
      <w:r>
        <w:t>9:30am-10:45</w:t>
      </w:r>
      <w:r w:rsidR="0007647A">
        <w:t>am</w:t>
      </w:r>
      <w:r w:rsidR="00F06D72">
        <w:t xml:space="preserve">. </w:t>
      </w:r>
      <w:r>
        <w:t>T, TH</w:t>
      </w:r>
    </w:p>
    <w:p w14:paraId="760C14E2" w14:textId="77777777" w:rsidR="004474E9" w:rsidRDefault="00D71EAD" w:rsidP="00D71EAD">
      <w:r>
        <w:t>Instructor: Rob Fulton</w:t>
      </w:r>
      <w:r w:rsidR="004474E9">
        <w:tab/>
      </w:r>
      <w:r w:rsidR="004474E9">
        <w:tab/>
      </w:r>
      <w:r w:rsidR="004474E9">
        <w:tab/>
      </w:r>
      <w:r w:rsidR="004474E9">
        <w:tab/>
      </w:r>
      <w:r w:rsidR="004474E9">
        <w:tab/>
      </w:r>
    </w:p>
    <w:p w14:paraId="760C14E3" w14:textId="49C2CC84" w:rsidR="00A80498" w:rsidRDefault="00A80498" w:rsidP="00D71EAD">
      <w:r>
        <w:t>Office: Academic Building, Rm 122B</w:t>
      </w:r>
      <w:r w:rsidR="00CE1FAB">
        <w:t>, Performing Arts Center Green Room</w:t>
      </w:r>
    </w:p>
    <w:p w14:paraId="760C14E4" w14:textId="37AB567B" w:rsidR="00A80498" w:rsidRDefault="00D71EAD" w:rsidP="00D71EAD">
      <w:r>
        <w:t xml:space="preserve">Office Phone: (309) 694 </w:t>
      </w:r>
      <w:r w:rsidR="00C83DEC">
        <w:t>8587</w:t>
      </w:r>
      <w:r w:rsidR="00CE1FAB">
        <w:t>, (309) 694 5106</w:t>
      </w:r>
    </w:p>
    <w:p w14:paraId="760C14E5" w14:textId="047C34C4" w:rsidR="00A80498" w:rsidRDefault="00D71EAD" w:rsidP="00D71EAD">
      <w:r>
        <w:t xml:space="preserve">Office Hours: </w:t>
      </w:r>
      <w:r w:rsidR="004C2CFF">
        <w:t>Tuesday, Thursday</w:t>
      </w:r>
      <w:r w:rsidR="00F0638B">
        <w:t xml:space="preserve"> </w:t>
      </w:r>
      <w:r w:rsidR="00E75ECB">
        <w:t>1:00-3:00</w:t>
      </w:r>
    </w:p>
    <w:p w14:paraId="760C14E6" w14:textId="77777777" w:rsidR="00D71EAD" w:rsidRDefault="00D71EAD" w:rsidP="00CF19F2">
      <w:r>
        <w:t xml:space="preserve">Email: </w:t>
      </w:r>
      <w:hyperlink r:id="rId7" w:history="1">
        <w:r>
          <w:rPr>
            <w:rStyle w:val="Hyperlink"/>
          </w:rPr>
          <w:t>robert.fulton@icc.edu</w:t>
        </w:r>
      </w:hyperlink>
    </w:p>
    <w:p w14:paraId="760C14E7" w14:textId="77777777" w:rsidR="004474E9" w:rsidRDefault="004474E9" w:rsidP="00CF19F2"/>
    <w:p w14:paraId="760C14E8" w14:textId="77777777" w:rsidR="00D71EAD" w:rsidRPr="00A80498" w:rsidRDefault="00D71EAD" w:rsidP="00D71EAD">
      <w:pPr>
        <w:rPr>
          <w:b/>
          <w:sz w:val="18"/>
          <w:szCs w:val="18"/>
          <w:u w:val="single"/>
        </w:rPr>
      </w:pPr>
      <w:r w:rsidRPr="00A80498">
        <w:rPr>
          <w:b/>
          <w:u w:val="single"/>
        </w:rPr>
        <w:t>Course Description</w:t>
      </w:r>
    </w:p>
    <w:p w14:paraId="760C14E9" w14:textId="77777777" w:rsidR="00D71EAD" w:rsidRDefault="00D71EAD" w:rsidP="00D71EAD">
      <w:r w:rsidRPr="00A659A7">
        <w:t>This is a general education humanities course, and is not a performance based class. This course will enhance the appreciation of the theatre as an art form. Emphasis will be placed upon the dynamic way in which theatre can reflect, enhance, and enlighten the human condition, and includes historical, social, esthetic, and technical aspects of theatrical.</w:t>
      </w:r>
    </w:p>
    <w:p w14:paraId="760C14EA" w14:textId="77777777" w:rsidR="004474E9" w:rsidRPr="00A659A7" w:rsidRDefault="004474E9" w:rsidP="00D71EAD"/>
    <w:p w14:paraId="760C14EB" w14:textId="77777777" w:rsidR="00A659A7" w:rsidRPr="00A80498" w:rsidRDefault="00D71EAD" w:rsidP="00A659A7">
      <w:pPr>
        <w:rPr>
          <w:b/>
          <w:u w:val="single"/>
        </w:rPr>
      </w:pPr>
      <w:r w:rsidRPr="00A80498">
        <w:rPr>
          <w:b/>
          <w:u w:val="single"/>
        </w:rPr>
        <w:t>Course Goals</w:t>
      </w:r>
    </w:p>
    <w:p w14:paraId="760C14EC" w14:textId="77777777" w:rsidR="00A659A7" w:rsidRPr="00A659A7" w:rsidRDefault="00A659A7" w:rsidP="00A659A7">
      <w:pPr>
        <w:pStyle w:val="ListParagraph"/>
        <w:numPr>
          <w:ilvl w:val="0"/>
          <w:numId w:val="3"/>
        </w:numPr>
      </w:pPr>
      <w:r w:rsidRPr="00A659A7">
        <w:t xml:space="preserve">To become </w:t>
      </w:r>
      <w:r w:rsidR="00C7689A">
        <w:t xml:space="preserve">an </w:t>
      </w:r>
      <w:r w:rsidRPr="00A659A7">
        <w:t>informed audience member: practice proper etiquette and have a basic understanding of the theatre goers experience.</w:t>
      </w:r>
    </w:p>
    <w:p w14:paraId="760C14ED" w14:textId="77777777" w:rsidR="00A659A7" w:rsidRPr="00A659A7" w:rsidRDefault="00A659A7" w:rsidP="00A659A7">
      <w:pPr>
        <w:pStyle w:val="ListParagraph"/>
        <w:numPr>
          <w:ilvl w:val="0"/>
          <w:numId w:val="3"/>
        </w:numPr>
        <w:autoSpaceDE w:val="0"/>
        <w:autoSpaceDN w:val="0"/>
        <w:adjustRightInd w:val="0"/>
      </w:pPr>
      <w:r w:rsidRPr="00A659A7">
        <w:t>To have a clear understanding of the creative functions of the theatre hierarchy.</w:t>
      </w:r>
    </w:p>
    <w:p w14:paraId="760C14EE" w14:textId="77777777" w:rsidR="00A659A7" w:rsidRPr="00A659A7" w:rsidRDefault="00A659A7" w:rsidP="00A659A7">
      <w:pPr>
        <w:pStyle w:val="ListParagraph"/>
        <w:numPr>
          <w:ilvl w:val="0"/>
          <w:numId w:val="3"/>
        </w:numPr>
        <w:autoSpaceDE w:val="0"/>
        <w:autoSpaceDN w:val="0"/>
        <w:adjustRightInd w:val="0"/>
      </w:pPr>
      <w:r w:rsidRPr="00A659A7">
        <w:t>To articulate and inform critical response to written or observed works.</w:t>
      </w:r>
    </w:p>
    <w:p w14:paraId="760C14EF" w14:textId="6424CE19" w:rsidR="00A659A7" w:rsidRPr="00A659A7" w:rsidRDefault="00A659A7" w:rsidP="00A659A7">
      <w:pPr>
        <w:pStyle w:val="ListParagraph"/>
        <w:numPr>
          <w:ilvl w:val="0"/>
          <w:numId w:val="3"/>
        </w:numPr>
        <w:autoSpaceDE w:val="0"/>
        <w:autoSpaceDN w:val="0"/>
        <w:adjustRightInd w:val="0"/>
      </w:pPr>
      <w:r w:rsidRPr="00A659A7">
        <w:t>To understand theatre as a form of art dynamically expressive of the hu</w:t>
      </w:r>
      <w:r w:rsidR="00CC588C">
        <w:t>man condition and to relate its</w:t>
      </w:r>
      <w:r w:rsidRPr="00A659A7">
        <w:t xml:space="preserve"> themes to historical, cultural, or social contexts. </w:t>
      </w:r>
    </w:p>
    <w:p w14:paraId="760C14F0" w14:textId="77777777" w:rsidR="00FD73C5" w:rsidRPr="004474E9" w:rsidRDefault="00A659A7" w:rsidP="00FD73C5">
      <w:pPr>
        <w:pStyle w:val="ListParagraph"/>
        <w:numPr>
          <w:ilvl w:val="0"/>
          <w:numId w:val="3"/>
        </w:numPr>
        <w:rPr>
          <w:u w:val="single"/>
        </w:rPr>
      </w:pPr>
      <w:r w:rsidRPr="00A659A7">
        <w:t>To identify the major developments of the theatre and its drama from the Greeks to modern era.</w:t>
      </w:r>
    </w:p>
    <w:p w14:paraId="760C14F4" w14:textId="77777777" w:rsidR="004474E9" w:rsidRDefault="004474E9" w:rsidP="00D71EAD"/>
    <w:p w14:paraId="760C14F5" w14:textId="78CBBDD6" w:rsidR="00C55104" w:rsidRPr="00A80498" w:rsidRDefault="00507E2F" w:rsidP="00D71EAD">
      <w:pPr>
        <w:rPr>
          <w:b/>
          <w:u w:val="single"/>
        </w:rPr>
      </w:pPr>
      <w:r w:rsidRPr="00A80498">
        <w:rPr>
          <w:b/>
          <w:u w:val="single"/>
        </w:rPr>
        <w:t xml:space="preserve">Assignments and </w:t>
      </w:r>
      <w:r w:rsidR="00C55104" w:rsidRPr="00A80498">
        <w:rPr>
          <w:b/>
          <w:u w:val="single"/>
        </w:rPr>
        <w:t>Grade Percentage Break Down</w:t>
      </w:r>
    </w:p>
    <w:p w14:paraId="4980C624" w14:textId="77777777" w:rsidR="00253CD6" w:rsidRDefault="00253CD6" w:rsidP="00B34645">
      <w:pPr>
        <w:sectPr w:rsidR="00253CD6" w:rsidSect="00055EC7">
          <w:type w:val="continuous"/>
          <w:pgSz w:w="12240" w:h="15840"/>
          <w:pgMar w:top="1440" w:right="1440" w:bottom="1440" w:left="1440" w:header="720" w:footer="720" w:gutter="0"/>
          <w:cols w:space="720"/>
          <w:docGrid w:linePitch="360"/>
        </w:sectPr>
      </w:pPr>
    </w:p>
    <w:p w14:paraId="305E1121" w14:textId="4ADD68D4" w:rsidR="00364DE9" w:rsidRDefault="00364DE9" w:rsidP="00B34645">
      <w:r>
        <w:t>Research</w:t>
      </w:r>
      <w:r w:rsidR="00296F2D">
        <w:t xml:space="preserve"> (4@5%)</w:t>
      </w:r>
      <w:r w:rsidR="00D11B48">
        <w:tab/>
      </w:r>
      <w:r>
        <w:tab/>
        <w:t>20</w:t>
      </w:r>
    </w:p>
    <w:p w14:paraId="21EDE153" w14:textId="74A72257" w:rsidR="00364DE9" w:rsidRDefault="0072322E" w:rsidP="00B34645">
      <w:r>
        <w:t>Show Response</w:t>
      </w:r>
      <w:r w:rsidR="00D11B48">
        <w:tab/>
      </w:r>
      <w:r>
        <w:tab/>
        <w:t>5</w:t>
      </w:r>
    </w:p>
    <w:p w14:paraId="6EA7FC9E" w14:textId="2A7564C2" w:rsidR="00364DE9" w:rsidRDefault="00364DE9" w:rsidP="00B34645">
      <w:r>
        <w:t>Show 2 Response</w:t>
      </w:r>
      <w:r w:rsidR="00D11B48">
        <w:tab/>
      </w:r>
      <w:r>
        <w:tab/>
        <w:t>5</w:t>
      </w:r>
    </w:p>
    <w:p w14:paraId="16D55E95" w14:textId="2B0B655C" w:rsidR="0072322E" w:rsidRDefault="008A2E82" w:rsidP="00B34645">
      <w:r>
        <w:t>Chapter Quizzes</w:t>
      </w:r>
      <w:r w:rsidR="00D11B48">
        <w:t xml:space="preserve"> (4@5%)</w:t>
      </w:r>
      <w:r>
        <w:tab/>
        <w:t>20</w:t>
      </w:r>
    </w:p>
    <w:p w14:paraId="6EC9A372" w14:textId="09726212" w:rsidR="00364DE9" w:rsidRDefault="008A2E82" w:rsidP="00B34645">
      <w:r>
        <w:t>Final</w:t>
      </w:r>
      <w:r>
        <w:tab/>
      </w:r>
      <w:r>
        <w:tab/>
      </w:r>
      <w:r>
        <w:tab/>
        <w:t>20</w:t>
      </w:r>
    </w:p>
    <w:p w14:paraId="14950400" w14:textId="6E18017B" w:rsidR="00364DE9" w:rsidRPr="00EB3484" w:rsidRDefault="008A2E82" w:rsidP="00B34645">
      <w:r>
        <w:t>Participation</w:t>
      </w:r>
      <w:r>
        <w:tab/>
      </w:r>
      <w:r>
        <w:tab/>
        <w:t>10</w:t>
      </w:r>
    </w:p>
    <w:p w14:paraId="7BD441CA" w14:textId="77777777" w:rsidR="008A2E82" w:rsidRDefault="00E64783" w:rsidP="00B34645">
      <w:r>
        <w:t>Design Project</w:t>
      </w:r>
      <w:r>
        <w:tab/>
      </w:r>
      <w:r>
        <w:tab/>
        <w:t>10</w:t>
      </w:r>
    </w:p>
    <w:p w14:paraId="2ADD678F" w14:textId="20FA06C9" w:rsidR="00253CD6" w:rsidRDefault="008A2E82" w:rsidP="008A2E82">
      <w:pPr>
        <w:rPr>
          <w:i/>
        </w:rPr>
        <w:sectPr w:rsidR="00253CD6" w:rsidSect="00253CD6">
          <w:type w:val="continuous"/>
          <w:pgSz w:w="12240" w:h="15840"/>
          <w:pgMar w:top="1440" w:right="1440" w:bottom="1440" w:left="1440" w:header="720" w:footer="720" w:gutter="0"/>
          <w:cols w:num="2" w:space="720"/>
          <w:docGrid w:linePitch="360"/>
        </w:sectPr>
      </w:pPr>
      <w:r>
        <w:t>Play Quizzes</w:t>
      </w:r>
      <w:r w:rsidR="00EB3484" w:rsidRPr="00EB3484">
        <w:rPr>
          <w:i/>
        </w:rPr>
        <w:tab/>
      </w:r>
      <w:r>
        <w:rPr>
          <w:i/>
        </w:rPr>
        <w:tab/>
      </w:r>
      <w:r>
        <w:t>10</w:t>
      </w:r>
      <w:r>
        <w:rPr>
          <w:i/>
        </w:rPr>
        <w:tab/>
      </w:r>
      <w:r>
        <w:rPr>
          <w:i/>
        </w:rPr>
        <w:tab/>
      </w:r>
    </w:p>
    <w:p w14:paraId="2BF14F69" w14:textId="677BEE98" w:rsidR="00502829" w:rsidRPr="0072322E" w:rsidRDefault="00502829" w:rsidP="00502829">
      <w:pPr>
        <w:ind w:right="270" w:firstLine="720"/>
        <w:rPr>
          <w:i/>
        </w:rPr>
      </w:pPr>
      <w:r w:rsidRPr="0072322E">
        <w:rPr>
          <w:i/>
        </w:rPr>
        <w:t>Participation</w:t>
      </w:r>
      <w:r w:rsidR="0072322E">
        <w:rPr>
          <w:i/>
        </w:rPr>
        <w:t xml:space="preserve"> and Homework</w:t>
      </w:r>
    </w:p>
    <w:p w14:paraId="3D77BA13" w14:textId="3933478E" w:rsidR="0072322E" w:rsidRDefault="007A6B9D" w:rsidP="0072322E">
      <w:r>
        <w:t>Participation is essential to this class. Acceptable participation includes but is not limited to: being prepared, having read all assignments, actively engaging in classroo</w:t>
      </w:r>
      <w:r w:rsidR="00502829">
        <w:t xml:space="preserve">m discussions, being attentive.  </w:t>
      </w:r>
      <w:r>
        <w:t xml:space="preserve">Participation will be assessed </w:t>
      </w:r>
      <w:r w:rsidR="002D2297">
        <w:t xml:space="preserve">every </w:t>
      </w:r>
      <w:r w:rsidR="00E64783">
        <w:t xml:space="preserve">day.  </w:t>
      </w:r>
      <w:r w:rsidR="0072322E">
        <w:t xml:space="preserve">Participation also includes having assigned homework as homework is used extensively </w:t>
      </w:r>
      <w:r w:rsidR="00E64783">
        <w:t xml:space="preserve">for classroom discussions.  </w:t>
      </w:r>
      <w:r w:rsidR="0072322E">
        <w:t>Students are expected to have all assigned homework.  The instructor is the final arbiter of whether homework is completed.</w:t>
      </w:r>
      <w:r w:rsidR="00E64783">
        <w:t xml:space="preserve">  Your participation grade will be based on the total number of times</w:t>
      </w:r>
      <w:r w:rsidR="00D11B48">
        <w:t xml:space="preserve"> you participated in class compared against the total number of times you may have participated.</w:t>
      </w:r>
    </w:p>
    <w:p w14:paraId="6D3A4230" w14:textId="06D9723B" w:rsidR="00EB3484" w:rsidRPr="00EB3484" w:rsidRDefault="00EB3484" w:rsidP="00502829">
      <w:pPr>
        <w:ind w:firstLine="720"/>
        <w:rPr>
          <w:i/>
        </w:rPr>
      </w:pPr>
      <w:r w:rsidRPr="00EB3484">
        <w:rPr>
          <w:i/>
        </w:rPr>
        <w:t>Final</w:t>
      </w:r>
    </w:p>
    <w:p w14:paraId="7BE6B787" w14:textId="1B553EF1" w:rsidR="00EB3484" w:rsidRDefault="00D11B48" w:rsidP="00B34645">
      <w:r>
        <w:t xml:space="preserve">The </w:t>
      </w:r>
      <w:r w:rsidR="007A6B9D">
        <w:t xml:space="preserve">final </w:t>
      </w:r>
      <w:r>
        <w:t>is</w:t>
      </w:r>
      <w:r w:rsidR="007A6B9D">
        <w:t xml:space="preserve"> accumulative.  </w:t>
      </w:r>
    </w:p>
    <w:p w14:paraId="4BA1B817" w14:textId="4467F45C" w:rsidR="00253CD6" w:rsidRPr="00253CD6" w:rsidRDefault="00253CD6" w:rsidP="00B34645">
      <w:pPr>
        <w:rPr>
          <w:i/>
        </w:rPr>
      </w:pPr>
      <w:r>
        <w:tab/>
      </w:r>
      <w:r w:rsidRPr="00253CD6">
        <w:rPr>
          <w:i/>
        </w:rPr>
        <w:t>Shows Responses</w:t>
      </w:r>
    </w:p>
    <w:p w14:paraId="63164563" w14:textId="12629318" w:rsidR="00253CD6" w:rsidRDefault="00253CD6" w:rsidP="00B34645">
      <w:r>
        <w:t>Students are required to see both Theatre Program productions and write a response paper answering assigned questions.</w:t>
      </w:r>
    </w:p>
    <w:p w14:paraId="6AB1ACE6" w14:textId="13750BD5" w:rsidR="00253CD6" w:rsidRPr="00253CD6" w:rsidRDefault="00253CD6" w:rsidP="00B34645">
      <w:pPr>
        <w:rPr>
          <w:i/>
        </w:rPr>
      </w:pPr>
      <w:r>
        <w:tab/>
      </w:r>
      <w:r w:rsidRPr="00253CD6">
        <w:rPr>
          <w:i/>
        </w:rPr>
        <w:t>Research</w:t>
      </w:r>
    </w:p>
    <w:p w14:paraId="0C53A0EE" w14:textId="305C589A" w:rsidR="00253CD6" w:rsidRDefault="00253CD6" w:rsidP="00B34645">
      <w:r>
        <w:t xml:space="preserve">Students will be assigned four research topics throughout the semester. </w:t>
      </w:r>
    </w:p>
    <w:p w14:paraId="61BFD67F" w14:textId="1B9D1E33" w:rsidR="00D11B48" w:rsidRPr="00D11B48" w:rsidRDefault="00D11B48" w:rsidP="00D11B48">
      <w:pPr>
        <w:ind w:firstLine="720"/>
        <w:rPr>
          <w:i/>
        </w:rPr>
      </w:pPr>
      <w:r w:rsidRPr="00D11B48">
        <w:rPr>
          <w:i/>
        </w:rPr>
        <w:lastRenderedPageBreak/>
        <w:t>Design Project</w:t>
      </w:r>
    </w:p>
    <w:p w14:paraId="759C4531" w14:textId="30EBC589" w:rsidR="00D11B48" w:rsidRDefault="00D11B48" w:rsidP="00B34645">
      <w:r>
        <w:t>Students will redesign a costume for a super hero and give reasons why.</w:t>
      </w:r>
    </w:p>
    <w:p w14:paraId="6005DBFB" w14:textId="788008F8" w:rsidR="00D11B48" w:rsidRDefault="00D11B48" w:rsidP="00B34645">
      <w:pPr>
        <w:rPr>
          <w:i/>
        </w:rPr>
      </w:pPr>
      <w:r>
        <w:tab/>
      </w:r>
      <w:r>
        <w:rPr>
          <w:i/>
        </w:rPr>
        <w:t>Play Quizzes</w:t>
      </w:r>
    </w:p>
    <w:p w14:paraId="62E51A89" w14:textId="613AA47A" w:rsidR="00D11B48" w:rsidRPr="00D11B48" w:rsidRDefault="00D11B48" w:rsidP="00B34645">
      <w:r>
        <w:t>Quizzes over plays will be based on the event in the play and identifying quotes from the play</w:t>
      </w:r>
    </w:p>
    <w:p w14:paraId="2F20BB47" w14:textId="77777777" w:rsidR="0072322E" w:rsidRDefault="0072322E" w:rsidP="00B34645"/>
    <w:p w14:paraId="760C1505" w14:textId="5FF47EDD" w:rsidR="00B34645" w:rsidRPr="00A80498" w:rsidRDefault="00810E75" w:rsidP="00B34645">
      <w:pPr>
        <w:rPr>
          <w:b/>
          <w:u w:val="single"/>
        </w:rPr>
      </w:pPr>
      <w:r>
        <w:rPr>
          <w:b/>
          <w:u w:val="single"/>
        </w:rPr>
        <w:t>L</w:t>
      </w:r>
      <w:r w:rsidR="009032B2" w:rsidRPr="00A80498">
        <w:rPr>
          <w:b/>
          <w:u w:val="single"/>
        </w:rPr>
        <w:t>ate Work</w:t>
      </w:r>
    </w:p>
    <w:p w14:paraId="760C1507" w14:textId="409635F8" w:rsidR="004474E9" w:rsidRDefault="00B34645" w:rsidP="00B34645">
      <w:r>
        <w:t>No late work is accepted.</w:t>
      </w:r>
      <w:r w:rsidR="009032B2">
        <w:t xml:space="preserve">  </w:t>
      </w:r>
    </w:p>
    <w:p w14:paraId="241508E6" w14:textId="77777777" w:rsidR="00C83DEC" w:rsidRDefault="00C83DEC" w:rsidP="00B34645">
      <w:pPr>
        <w:rPr>
          <w:b/>
          <w:u w:val="single"/>
        </w:rPr>
      </w:pPr>
    </w:p>
    <w:p w14:paraId="19A2FB3C" w14:textId="1F8B4886" w:rsidR="00936EC1" w:rsidRDefault="00936EC1" w:rsidP="00B34645">
      <w:r w:rsidRPr="00A80498">
        <w:rPr>
          <w:b/>
          <w:u w:val="single"/>
        </w:rPr>
        <w:t>Extra Credit</w:t>
      </w:r>
    </w:p>
    <w:p w14:paraId="6CCCA118" w14:textId="77777777" w:rsidR="009D6033" w:rsidRDefault="009D6033" w:rsidP="009D6033">
      <w:r>
        <w:t>A student may work in the scene shop for extra credit.  The student must set up times with the Technical Director and follow all safety rules and procedures while working in the shop.  A student must sign in and out in the appropriate attendance book with authorized shop personnel signature.  For every five hours a student works 1 point will be added to the student’s final grade.</w:t>
      </w:r>
    </w:p>
    <w:p w14:paraId="661DFCB2" w14:textId="77777777" w:rsidR="00C830A2" w:rsidRDefault="00C830A2" w:rsidP="00B34645"/>
    <w:p w14:paraId="760C1508" w14:textId="77777777" w:rsidR="00C55104" w:rsidRPr="00A80498" w:rsidRDefault="00B6253E" w:rsidP="00D71EAD">
      <w:pPr>
        <w:rPr>
          <w:b/>
          <w:u w:val="single"/>
        </w:rPr>
      </w:pPr>
      <w:r w:rsidRPr="00A80498">
        <w:rPr>
          <w:b/>
          <w:u w:val="single"/>
        </w:rPr>
        <w:t>Attendance</w:t>
      </w:r>
    </w:p>
    <w:p w14:paraId="1C3395C1" w14:textId="043BF37F" w:rsidR="009D6033" w:rsidRDefault="009D6033" w:rsidP="009D6033">
      <w:r>
        <w:t xml:space="preserve">Students are expected to attend all </w:t>
      </w:r>
      <w:r w:rsidR="004C2CFF">
        <w:t>classes.  Students are allowed 4</w:t>
      </w:r>
      <w:r>
        <w:t xml:space="preserve"> a</w:t>
      </w:r>
      <w:r w:rsidR="004C2CFF">
        <w:t>bsences.  More than 4</w:t>
      </w:r>
      <w:r w:rsidR="00CC588C">
        <w:t xml:space="preserve"> results is</w:t>
      </w:r>
      <w:r>
        <w:t xml:space="preserve"> an assigned grade of “F.”</w:t>
      </w:r>
    </w:p>
    <w:p w14:paraId="27741C05" w14:textId="77777777" w:rsidR="00C830A2" w:rsidRDefault="00C830A2" w:rsidP="00D71EAD"/>
    <w:p w14:paraId="40D9620B" w14:textId="77777777" w:rsidR="00810E75" w:rsidRDefault="00810E75" w:rsidP="00810E75">
      <w:r w:rsidRPr="008F7A0E">
        <w:rPr>
          <w:b/>
          <w:u w:val="single"/>
        </w:rPr>
        <w:t>Attendance and Financial Aid</w:t>
      </w:r>
    </w:p>
    <w:p w14:paraId="6E93059A" w14:textId="27DB995E" w:rsidR="00810E75" w:rsidRDefault="00810E75" w:rsidP="00810E75">
      <w:r>
        <w:t xml:space="preserve">A student will be designated as a “never-attender” if they do not attend at least one day of class before </w:t>
      </w:r>
      <w:r w:rsidR="0060207E">
        <w:t>12/17/15</w:t>
      </w:r>
      <w:r>
        <w:t xml:space="preserve">.  A student </w:t>
      </w:r>
      <w:r w:rsidR="0060207E">
        <w:t>attending no more than 2 days before 12/31/15</w:t>
      </w:r>
      <w:r>
        <w:t xml:space="preserve"> will be designated as a “non-attender.”  For more information on financial aid and attendance contact the financial aid office: 694 5311.</w:t>
      </w:r>
    </w:p>
    <w:p w14:paraId="194ADB56" w14:textId="77777777" w:rsidR="00810E75" w:rsidRDefault="00810E75" w:rsidP="00D71EAD">
      <w:pPr>
        <w:rPr>
          <w:b/>
          <w:u w:val="single"/>
        </w:rPr>
      </w:pPr>
    </w:p>
    <w:p w14:paraId="55ABB884" w14:textId="77777777" w:rsidR="00262C27" w:rsidRDefault="00262C27" w:rsidP="00262C27">
      <w:pPr>
        <w:rPr>
          <w:b/>
          <w:u w:val="single"/>
        </w:rPr>
      </w:pPr>
      <w:r w:rsidRPr="008F7A0E">
        <w:rPr>
          <w:b/>
          <w:u w:val="single"/>
        </w:rPr>
        <w:t>Tard</w:t>
      </w:r>
      <w:r>
        <w:rPr>
          <w:b/>
          <w:u w:val="single"/>
        </w:rPr>
        <w:t>y Policy</w:t>
      </w:r>
    </w:p>
    <w:p w14:paraId="37D29178" w14:textId="264C3458" w:rsidR="00262C27" w:rsidRDefault="00262C27" w:rsidP="00262C27">
      <w:r>
        <w:t xml:space="preserve">Students will be counted present if they arrive no later than </w:t>
      </w:r>
      <w:r w:rsidR="00CC588C">
        <w:t>five</w:t>
      </w:r>
      <w:r>
        <w:t xml:space="preserve"> minutes after class begins.  If they do arrive after class begins they are responsible for contacting the instructor to insure they</w:t>
      </w:r>
      <w:r w:rsidR="00CC588C">
        <w:t xml:space="preserve"> are counted present.  After five</w:t>
      </w:r>
      <w:r>
        <w:t xml:space="preserve"> minutes students will not be allowed into class and will not be counted present.</w:t>
      </w:r>
      <w:r w:rsidR="00F0638B">
        <w:t xml:space="preserve">  If a student must miss a portion of class they must come to me beforehand and discuss their absence.  A student may not miss more than </w:t>
      </w:r>
      <w:r w:rsidR="00CC588C">
        <w:t>15</w:t>
      </w:r>
      <w:r w:rsidR="00F0638B">
        <w:t xml:space="preserve"> minutes of a class to be counted present.  No make-ups are possible for a student missing a quiz because they are late.  A student is responsible for knowing all changes in the classroom even if they leave early.</w:t>
      </w:r>
    </w:p>
    <w:p w14:paraId="2C63C01D" w14:textId="77777777" w:rsidR="00C830A2" w:rsidRDefault="00C830A2" w:rsidP="00D71EAD"/>
    <w:p w14:paraId="7F3F8EFD" w14:textId="77777777" w:rsidR="008F7A0E" w:rsidRDefault="00B6253E" w:rsidP="00D71EAD">
      <w:r w:rsidRPr="008F7A0E">
        <w:rPr>
          <w:b/>
          <w:u w:val="single"/>
        </w:rPr>
        <w:t>Class Conduct</w:t>
      </w:r>
      <w:r w:rsidRPr="00A80498">
        <w:rPr>
          <w:i/>
          <w:u w:val="single"/>
        </w:rPr>
        <w:t>:</w:t>
      </w:r>
      <w:r>
        <w:t xml:space="preserve">  </w:t>
      </w:r>
    </w:p>
    <w:p w14:paraId="760C150C" w14:textId="001773BE" w:rsidR="00B6253E" w:rsidRDefault="00B6253E" w:rsidP="00D71EAD">
      <w:r>
        <w:t xml:space="preserve">Students are expected to maintain proper classroom decorum.  </w:t>
      </w:r>
      <w:r w:rsidR="00CF19F2">
        <w:t>This includes, but not limited by</w:t>
      </w:r>
      <w:r w:rsidR="009032B2">
        <w:t>:</w:t>
      </w:r>
      <w:r w:rsidR="00CF19F2">
        <w:t xml:space="preserve"> arriving on time with the proper assignment and attire, respecting others, and participating in a meaningful manner.  Students should not sleep, be disruptive, or present behavior that demeans others.  </w:t>
      </w:r>
      <w:r w:rsidR="00CC588C">
        <w:t>T</w:t>
      </w:r>
      <w:r w:rsidR="0072322E">
        <w:t>he use of cell phones is</w:t>
      </w:r>
      <w:r w:rsidR="00CC588C">
        <w:t xml:space="preserve"> prohibited.  </w:t>
      </w:r>
      <w:r w:rsidR="00CF19F2">
        <w:t>The instructor is the final arbitrator of whether or not behavior is appropriate.  A student may be removed from the class at the discretion of the instructor.  A student so removed will be counted absent and receive no credit for that day whether or not assigned work was turned in on time.</w:t>
      </w:r>
    </w:p>
    <w:p w14:paraId="760C150D" w14:textId="77777777" w:rsidR="004474E9" w:rsidRPr="00B6253E" w:rsidRDefault="004474E9" w:rsidP="00D71EAD"/>
    <w:p w14:paraId="1589B22B" w14:textId="77777777" w:rsidR="00D11B48" w:rsidRDefault="00D11B48" w:rsidP="009032B2">
      <w:pPr>
        <w:rPr>
          <w:b/>
          <w:u w:val="single"/>
        </w:rPr>
      </w:pPr>
    </w:p>
    <w:p w14:paraId="2A6B2857" w14:textId="77777777" w:rsidR="00D11B48" w:rsidRDefault="00D11B48" w:rsidP="009032B2">
      <w:pPr>
        <w:rPr>
          <w:b/>
          <w:u w:val="single"/>
        </w:rPr>
      </w:pPr>
    </w:p>
    <w:p w14:paraId="095E3A14" w14:textId="77777777" w:rsidR="00D11B48" w:rsidRDefault="00D11B48" w:rsidP="009032B2">
      <w:pPr>
        <w:rPr>
          <w:b/>
          <w:u w:val="single"/>
        </w:rPr>
      </w:pPr>
    </w:p>
    <w:p w14:paraId="77137350" w14:textId="77777777" w:rsidR="00D11B48" w:rsidRDefault="00D11B48" w:rsidP="009032B2">
      <w:pPr>
        <w:rPr>
          <w:b/>
          <w:u w:val="single"/>
        </w:rPr>
      </w:pPr>
    </w:p>
    <w:p w14:paraId="760C150E" w14:textId="7EE6CB55" w:rsidR="009032B2" w:rsidRPr="00A80498" w:rsidRDefault="009032B2" w:rsidP="009032B2">
      <w:pPr>
        <w:rPr>
          <w:b/>
        </w:rPr>
      </w:pPr>
      <w:r w:rsidRPr="00A80498">
        <w:rPr>
          <w:b/>
          <w:u w:val="single"/>
        </w:rPr>
        <w:lastRenderedPageBreak/>
        <w:t>Text</w:t>
      </w:r>
      <w:r w:rsidRPr="00A80498">
        <w:rPr>
          <w:b/>
        </w:rPr>
        <w:t xml:space="preserve"> </w:t>
      </w:r>
    </w:p>
    <w:p w14:paraId="3C4E0471" w14:textId="5024F3FA" w:rsidR="004C2CFF" w:rsidRDefault="006365CC" w:rsidP="004C2CFF">
      <w:pPr>
        <w:pStyle w:val="ListParagraph"/>
        <w:numPr>
          <w:ilvl w:val="0"/>
          <w:numId w:val="15"/>
        </w:numPr>
      </w:pPr>
      <w:r>
        <w:t xml:space="preserve">Applebaum, Stanley, ed.  </w:t>
      </w:r>
      <w:r w:rsidR="004C2CFF" w:rsidRPr="006365CC">
        <w:rPr>
          <w:i/>
        </w:rPr>
        <w:t>Oedipus Rex</w:t>
      </w:r>
      <w:r>
        <w:t>.  Dover, pub.</w:t>
      </w:r>
    </w:p>
    <w:p w14:paraId="372373D3" w14:textId="298FCE45" w:rsidR="004C2CFF" w:rsidRDefault="006365CC" w:rsidP="004C2CFF">
      <w:pPr>
        <w:pStyle w:val="ListParagraph"/>
        <w:numPr>
          <w:ilvl w:val="0"/>
          <w:numId w:val="15"/>
        </w:numPr>
      </w:pPr>
      <w:r>
        <w:t xml:space="preserve">Applebaum, Stanley, ed.  </w:t>
      </w:r>
      <w:r w:rsidRPr="006365CC">
        <w:rPr>
          <w:i/>
        </w:rPr>
        <w:t>T</w:t>
      </w:r>
      <w:r w:rsidR="004C2CFF" w:rsidRPr="006365CC">
        <w:rPr>
          <w:i/>
        </w:rPr>
        <w:t>he Cherry Orchard</w:t>
      </w:r>
      <w:r>
        <w:t>.  Dover, pub.</w:t>
      </w:r>
    </w:p>
    <w:p w14:paraId="3D68D4A8" w14:textId="23F50DC9" w:rsidR="004C2CFF" w:rsidRDefault="006365CC" w:rsidP="004C2CFF">
      <w:pPr>
        <w:pStyle w:val="ListParagraph"/>
        <w:numPr>
          <w:ilvl w:val="0"/>
          <w:numId w:val="15"/>
        </w:numPr>
      </w:pPr>
      <w:r>
        <w:t xml:space="preserve">Crowther, John, ed.  </w:t>
      </w:r>
      <w:r w:rsidR="004C2CFF" w:rsidRPr="006365CC">
        <w:rPr>
          <w:u w:val="single"/>
        </w:rPr>
        <w:t>No Fear Shakespeare, Romeo and Juliet</w:t>
      </w:r>
      <w:r>
        <w:t>.  Sparks, pub.</w:t>
      </w:r>
    </w:p>
    <w:p w14:paraId="6B0D9FE8" w14:textId="0B1E9D68" w:rsidR="004C2CFF" w:rsidRPr="003717A1" w:rsidRDefault="004C2CFF" w:rsidP="004C2CFF">
      <w:pPr>
        <w:pStyle w:val="ListParagraph"/>
        <w:numPr>
          <w:ilvl w:val="0"/>
          <w:numId w:val="15"/>
        </w:numPr>
      </w:pPr>
      <w:r>
        <w:t xml:space="preserve">Online text </w:t>
      </w:r>
    </w:p>
    <w:p w14:paraId="37D9A4D8" w14:textId="77777777" w:rsidR="006365CC" w:rsidRDefault="006365CC" w:rsidP="006365CC">
      <w:pPr>
        <w:pStyle w:val="ListParagraph"/>
        <w:numPr>
          <w:ilvl w:val="0"/>
          <w:numId w:val="15"/>
        </w:numPr>
      </w:pPr>
      <w:r w:rsidRPr="003717A1">
        <w:t xml:space="preserve">Wilson, Edwin. </w:t>
      </w:r>
      <w:r w:rsidRPr="006365CC">
        <w:rPr>
          <w:u w:val="single"/>
        </w:rPr>
        <w:t>The Theatre Experience</w:t>
      </w:r>
      <w:r w:rsidRPr="003717A1">
        <w:t xml:space="preserve">. 13th. ED. New York: McGraw. </w:t>
      </w:r>
    </w:p>
    <w:p w14:paraId="704E55A3" w14:textId="77777777" w:rsidR="00253CD6" w:rsidRDefault="00253CD6" w:rsidP="00D71EAD">
      <w:pPr>
        <w:rPr>
          <w:b/>
          <w:u w:val="single"/>
        </w:rPr>
      </w:pPr>
    </w:p>
    <w:p w14:paraId="3B3188BE" w14:textId="77777777" w:rsidR="00331D17" w:rsidRPr="00F7605D" w:rsidRDefault="00331D17" w:rsidP="00331D17">
      <w:pPr>
        <w:rPr>
          <w:b/>
          <w:u w:val="single"/>
        </w:rPr>
      </w:pPr>
      <w:r w:rsidRPr="00F7605D">
        <w:rPr>
          <w:b/>
          <w:u w:val="single"/>
        </w:rPr>
        <w:t>Other Information</w:t>
      </w:r>
      <w:bookmarkStart w:id="0" w:name="_GoBack"/>
      <w:bookmarkEnd w:id="0"/>
    </w:p>
    <w:p w14:paraId="7657B7CA" w14:textId="77777777" w:rsidR="00331D17" w:rsidRDefault="00331D17" w:rsidP="00331D17">
      <w:pPr>
        <w:ind w:firstLine="720"/>
        <w:rPr>
          <w:i/>
        </w:rPr>
      </w:pPr>
      <w:r w:rsidRPr="003717A1">
        <w:rPr>
          <w:i/>
        </w:rPr>
        <w:t xml:space="preserve">Academic </w:t>
      </w:r>
      <w:r>
        <w:rPr>
          <w:i/>
        </w:rPr>
        <w:t>Misconduct:</w:t>
      </w:r>
    </w:p>
    <w:p w14:paraId="1E32A743" w14:textId="77777777" w:rsidR="00331D17" w:rsidRPr="00C11CBF" w:rsidRDefault="00331D17" w:rsidP="00331D17">
      <w:pPr>
        <w:ind w:firstLine="720"/>
      </w:pPr>
      <w:r w:rsidRPr="00C11CBF">
        <w:t>The student handbook states:</w:t>
      </w:r>
    </w:p>
    <w:p w14:paraId="184777F4" w14:textId="77777777" w:rsidR="00331D17" w:rsidRDefault="00331D17" w:rsidP="00331D17">
      <w:pPr>
        <w:ind w:left="1440"/>
      </w:pPr>
      <w:r>
        <w:t xml:space="preserve">Matters relating to academic honesty or contrary action such as cheating, plagiarism, or giving unauthorized help on examinations or assignments may result in an instructor giving a student a failing grade for the assignment, test, or course. </w:t>
      </w:r>
      <w:r w:rsidRPr="00C11CBF">
        <w:rPr>
          <w:b/>
        </w:rPr>
        <w:t>Based on the severity of the offense, the instructor may recommend dismissal from the College</w:t>
      </w:r>
    </w:p>
    <w:p w14:paraId="08D1917A" w14:textId="77777777" w:rsidR="00331D17" w:rsidRPr="003717A1" w:rsidRDefault="00331D17" w:rsidP="00331D17">
      <w:pPr>
        <w:ind w:firstLine="720"/>
        <w:rPr>
          <w:i/>
        </w:rPr>
      </w:pPr>
      <w:r w:rsidRPr="003717A1">
        <w:rPr>
          <w:i/>
        </w:rPr>
        <w:t>Academic Support</w:t>
      </w:r>
    </w:p>
    <w:p w14:paraId="6AC6B3E2" w14:textId="77777777" w:rsidR="00331D17" w:rsidRDefault="00331D17" w:rsidP="00331D17">
      <w:r>
        <w:t>ICC offers a variety of academic support.  The link listed below opens a webpage with a multitude of options: The Math Lab, Library, The Studio, Learning Lab</w:t>
      </w:r>
    </w:p>
    <w:p w14:paraId="63EFD8A4" w14:textId="77777777" w:rsidR="00331D17" w:rsidRDefault="00A824B1" w:rsidP="00331D17">
      <w:hyperlink r:id="rId8" w:history="1">
        <w:r w:rsidR="00331D17" w:rsidRPr="002E0E2F">
          <w:rPr>
            <w:rStyle w:val="Hyperlink"/>
          </w:rPr>
          <w:t>https://icc.edu/academics/academic-support/</w:t>
        </w:r>
      </w:hyperlink>
    </w:p>
    <w:p w14:paraId="760C151A" w14:textId="516725F3" w:rsidR="004474E9" w:rsidRDefault="00ED4C1C" w:rsidP="00D71EAD">
      <w:r>
        <w:rPr>
          <w:rStyle w:val="Hyperlink"/>
          <w:u w:val="none"/>
        </w:rPr>
        <w:tab/>
      </w:r>
    </w:p>
    <w:p w14:paraId="760C151B" w14:textId="77777777" w:rsidR="009032B2" w:rsidRPr="00A80498" w:rsidRDefault="009032B2">
      <w:pPr>
        <w:rPr>
          <w:b/>
          <w:u w:val="single"/>
        </w:rPr>
      </w:pPr>
      <w:r w:rsidRPr="00A80498">
        <w:rPr>
          <w:b/>
          <w:u w:val="single"/>
        </w:rPr>
        <w:t>Changes</w:t>
      </w:r>
    </w:p>
    <w:p w14:paraId="760C151C" w14:textId="77777777" w:rsidR="00B6253E" w:rsidRDefault="003717A1">
      <w:r w:rsidRPr="003717A1">
        <w:t xml:space="preserve">This </w:t>
      </w:r>
      <w:r>
        <w:t>syllabus is subject to change.  All changes will be announced in class.  Students are responsible for knowing all changes</w:t>
      </w:r>
      <w:r w:rsidR="006F5B90">
        <w:t xml:space="preserve"> whether they are present the day of the change</w:t>
      </w:r>
      <w:r>
        <w:t>.</w:t>
      </w:r>
    </w:p>
    <w:p w14:paraId="06BADF32" w14:textId="4CBE79BF" w:rsidR="004C2CFF" w:rsidRDefault="004C2CFF">
      <w:r>
        <w:br w:type="page"/>
      </w:r>
    </w:p>
    <w:tbl>
      <w:tblPr>
        <w:tblW w:w="9355" w:type="dxa"/>
        <w:tblLook w:val="04A0" w:firstRow="1" w:lastRow="0" w:firstColumn="1" w:lastColumn="0" w:noHBand="0" w:noVBand="1"/>
      </w:tblPr>
      <w:tblGrid>
        <w:gridCol w:w="754"/>
        <w:gridCol w:w="754"/>
        <w:gridCol w:w="1121"/>
        <w:gridCol w:w="1121"/>
        <w:gridCol w:w="1121"/>
        <w:gridCol w:w="1121"/>
        <w:gridCol w:w="1121"/>
        <w:gridCol w:w="1121"/>
        <w:gridCol w:w="1121"/>
      </w:tblGrid>
      <w:tr w:rsidR="004C2CFF" w:rsidRPr="004C2CFF" w14:paraId="51924830" w14:textId="77777777" w:rsidTr="004C2CFF">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032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lastRenderedPageBreak/>
              <w:t>Jan</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42D1E2D4"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08F7B0B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21422954"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023849BF"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4471C9C7"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5C56A34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02C285F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single" w:sz="4" w:space="0" w:color="auto"/>
              <w:left w:val="nil"/>
              <w:bottom w:val="single" w:sz="4" w:space="0" w:color="auto"/>
              <w:right w:val="nil"/>
            </w:tcBorders>
            <w:shd w:val="clear" w:color="auto" w:fill="auto"/>
            <w:noWrap/>
            <w:vAlign w:val="bottom"/>
            <w:hideMark/>
          </w:tcPr>
          <w:p w14:paraId="7B99AD17"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r>
      <w:tr w:rsidR="004C2CFF" w:rsidRPr="004C2CFF" w14:paraId="04152A4C"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3E83B84"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17</w:t>
            </w:r>
          </w:p>
        </w:tc>
        <w:tc>
          <w:tcPr>
            <w:tcW w:w="754" w:type="dxa"/>
            <w:tcBorders>
              <w:top w:val="nil"/>
              <w:left w:val="nil"/>
              <w:bottom w:val="single" w:sz="4" w:space="0" w:color="auto"/>
              <w:right w:val="single" w:sz="4" w:space="0" w:color="auto"/>
            </w:tcBorders>
            <w:shd w:val="clear" w:color="auto" w:fill="auto"/>
            <w:noWrap/>
            <w:vAlign w:val="bottom"/>
            <w:hideMark/>
          </w:tcPr>
          <w:p w14:paraId="2F402E3E"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4C3ABA98"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syllabus, story telling, bring in a story of yourself</w:t>
            </w:r>
          </w:p>
        </w:tc>
      </w:tr>
      <w:tr w:rsidR="004C2CFF" w:rsidRPr="004C2CFF" w14:paraId="470B98C5"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B044741"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19</w:t>
            </w:r>
          </w:p>
        </w:tc>
        <w:tc>
          <w:tcPr>
            <w:tcW w:w="754" w:type="dxa"/>
            <w:tcBorders>
              <w:top w:val="nil"/>
              <w:left w:val="nil"/>
              <w:bottom w:val="single" w:sz="4" w:space="0" w:color="auto"/>
              <w:right w:val="single" w:sz="4" w:space="0" w:color="auto"/>
            </w:tcBorders>
            <w:shd w:val="clear" w:color="auto" w:fill="auto"/>
            <w:noWrap/>
            <w:vAlign w:val="bottom"/>
            <w:hideMark/>
          </w:tcPr>
          <w:p w14:paraId="2E2E517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vAlign w:val="bottom"/>
            <w:hideMark/>
          </w:tcPr>
          <w:p w14:paraId="41F74B2B"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tell stories, what is theatre, assign going to the learning lab and introducing yourself,  how to read difficult plays, assign reading</w:t>
            </w:r>
          </w:p>
        </w:tc>
      </w:tr>
      <w:tr w:rsidR="004C2CFF" w:rsidRPr="004C2CFF" w14:paraId="51368283"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22F0A9D7"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24</w:t>
            </w:r>
          </w:p>
        </w:tc>
        <w:tc>
          <w:tcPr>
            <w:tcW w:w="754" w:type="dxa"/>
            <w:tcBorders>
              <w:top w:val="nil"/>
              <w:left w:val="nil"/>
              <w:bottom w:val="single" w:sz="4" w:space="0" w:color="auto"/>
              <w:right w:val="single" w:sz="4" w:space="0" w:color="auto"/>
            </w:tcBorders>
            <w:shd w:val="clear" w:color="auto" w:fill="auto"/>
            <w:noWrap/>
            <w:vAlign w:val="bottom"/>
            <w:hideMark/>
          </w:tcPr>
          <w:p w14:paraId="05B062A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5AC4F6A2"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assign reading, assign Greek Theatre research, discuss assignment and copy and paste, Learning Lab intro</w:t>
            </w:r>
          </w:p>
        </w:tc>
      </w:tr>
      <w:tr w:rsidR="004C2CFF" w:rsidRPr="004C2CFF" w14:paraId="7375DC05"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339B761"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26</w:t>
            </w:r>
          </w:p>
        </w:tc>
        <w:tc>
          <w:tcPr>
            <w:tcW w:w="754" w:type="dxa"/>
            <w:tcBorders>
              <w:top w:val="nil"/>
              <w:left w:val="nil"/>
              <w:bottom w:val="single" w:sz="4" w:space="0" w:color="auto"/>
              <w:right w:val="single" w:sz="4" w:space="0" w:color="auto"/>
            </w:tcBorders>
            <w:shd w:val="clear" w:color="auto" w:fill="auto"/>
            <w:noWrap/>
            <w:vAlign w:val="bottom"/>
            <w:hideMark/>
          </w:tcPr>
          <w:p w14:paraId="483CCB4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vAlign w:val="bottom"/>
            <w:hideMark/>
          </w:tcPr>
          <w:p w14:paraId="5F4EF766"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assign reading, Learning Lab introduction must be completed</w:t>
            </w:r>
          </w:p>
        </w:tc>
      </w:tr>
      <w:tr w:rsidR="004C2CFF" w:rsidRPr="004C2CFF" w14:paraId="3F86FB52"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0B868F1A"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31</w:t>
            </w:r>
          </w:p>
        </w:tc>
        <w:tc>
          <w:tcPr>
            <w:tcW w:w="754" w:type="dxa"/>
            <w:tcBorders>
              <w:top w:val="nil"/>
              <w:left w:val="nil"/>
              <w:bottom w:val="single" w:sz="4" w:space="0" w:color="auto"/>
              <w:right w:val="single" w:sz="4" w:space="0" w:color="auto"/>
            </w:tcBorders>
            <w:shd w:val="clear" w:color="auto" w:fill="auto"/>
            <w:noWrap/>
            <w:vAlign w:val="bottom"/>
            <w:hideMark/>
          </w:tcPr>
          <w:p w14:paraId="442C7F7C"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7A2383DF"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assign reading,  research due</w:t>
            </w:r>
          </w:p>
        </w:tc>
      </w:tr>
      <w:tr w:rsidR="004C2CFF" w:rsidRPr="004C2CFF" w14:paraId="3C41F876" w14:textId="77777777" w:rsidTr="004C2CFF">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86455A0"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Feb</w:t>
            </w:r>
          </w:p>
        </w:tc>
        <w:tc>
          <w:tcPr>
            <w:tcW w:w="754" w:type="dxa"/>
            <w:tcBorders>
              <w:top w:val="nil"/>
              <w:left w:val="nil"/>
              <w:bottom w:val="single" w:sz="4" w:space="0" w:color="auto"/>
              <w:right w:val="single" w:sz="4" w:space="0" w:color="auto"/>
            </w:tcBorders>
            <w:shd w:val="clear" w:color="auto" w:fill="auto"/>
            <w:noWrap/>
            <w:vAlign w:val="bottom"/>
            <w:hideMark/>
          </w:tcPr>
          <w:p w14:paraId="7C35B6FC"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33B9D5E9"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7B5028ED"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4D3F11C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07998E3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28F1405A"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4A3E7FE8"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nil"/>
            </w:tcBorders>
            <w:shd w:val="clear" w:color="auto" w:fill="auto"/>
            <w:noWrap/>
            <w:vAlign w:val="bottom"/>
            <w:hideMark/>
          </w:tcPr>
          <w:p w14:paraId="5ABDBE7F"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r>
      <w:tr w:rsidR="004C2CFF" w:rsidRPr="004C2CFF" w14:paraId="74F15CFA"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49E5970A"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w:t>
            </w:r>
          </w:p>
        </w:tc>
        <w:tc>
          <w:tcPr>
            <w:tcW w:w="754" w:type="dxa"/>
            <w:tcBorders>
              <w:top w:val="nil"/>
              <w:left w:val="nil"/>
              <w:bottom w:val="single" w:sz="4" w:space="0" w:color="auto"/>
              <w:right w:val="single" w:sz="4" w:space="0" w:color="auto"/>
            </w:tcBorders>
            <w:shd w:val="clear" w:color="auto" w:fill="auto"/>
            <w:noWrap/>
            <w:vAlign w:val="bottom"/>
            <w:hideMark/>
          </w:tcPr>
          <w:p w14:paraId="07E0421D"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41550018"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assign reading</w:t>
            </w:r>
          </w:p>
        </w:tc>
      </w:tr>
      <w:tr w:rsidR="004C2CFF" w:rsidRPr="004C2CFF" w14:paraId="2784E7F5"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6A88CEDD"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7</w:t>
            </w:r>
          </w:p>
        </w:tc>
        <w:tc>
          <w:tcPr>
            <w:tcW w:w="754" w:type="dxa"/>
            <w:tcBorders>
              <w:top w:val="nil"/>
              <w:left w:val="nil"/>
              <w:bottom w:val="single" w:sz="4" w:space="0" w:color="auto"/>
              <w:right w:val="single" w:sz="4" w:space="0" w:color="auto"/>
            </w:tcBorders>
            <w:shd w:val="clear" w:color="auto" w:fill="auto"/>
            <w:noWrap/>
            <w:vAlign w:val="bottom"/>
            <w:hideMark/>
          </w:tcPr>
          <w:p w14:paraId="1D74F1C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2A6CB5BD"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Quiz Online Opens, Tour, assign ch 1-3 worksheets</w:t>
            </w:r>
          </w:p>
        </w:tc>
      </w:tr>
      <w:tr w:rsidR="004C2CFF" w:rsidRPr="004C2CFF" w14:paraId="64EA72E4"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0C362BE"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9</w:t>
            </w:r>
          </w:p>
        </w:tc>
        <w:tc>
          <w:tcPr>
            <w:tcW w:w="754" w:type="dxa"/>
            <w:tcBorders>
              <w:top w:val="nil"/>
              <w:left w:val="nil"/>
              <w:bottom w:val="single" w:sz="4" w:space="0" w:color="auto"/>
              <w:right w:val="single" w:sz="4" w:space="0" w:color="auto"/>
            </w:tcBorders>
            <w:shd w:val="clear" w:color="auto" w:fill="auto"/>
            <w:noWrap/>
            <w:vAlign w:val="bottom"/>
            <w:hideMark/>
          </w:tcPr>
          <w:p w14:paraId="52AFEA77"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41C2B018"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1-3 powerpoints</w:t>
            </w:r>
          </w:p>
        </w:tc>
      </w:tr>
      <w:tr w:rsidR="004C2CFF" w:rsidRPr="004C2CFF" w14:paraId="77ADB4E2"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11467D6E"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14</w:t>
            </w:r>
          </w:p>
        </w:tc>
        <w:tc>
          <w:tcPr>
            <w:tcW w:w="754" w:type="dxa"/>
            <w:tcBorders>
              <w:top w:val="nil"/>
              <w:left w:val="nil"/>
              <w:bottom w:val="single" w:sz="4" w:space="0" w:color="auto"/>
              <w:right w:val="single" w:sz="4" w:space="0" w:color="auto"/>
            </w:tcBorders>
            <w:shd w:val="clear" w:color="auto" w:fill="auto"/>
            <w:noWrap/>
            <w:vAlign w:val="bottom"/>
            <w:hideMark/>
          </w:tcPr>
          <w:p w14:paraId="5846AE5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2A9A2C99"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Oedipus Rex quiz offline at Midnight, ch 1-3 worksheets due, ch 1-3 powerpoints cont.</w:t>
            </w:r>
          </w:p>
        </w:tc>
      </w:tr>
      <w:tr w:rsidR="004C2CFF" w:rsidRPr="004C2CFF" w14:paraId="7C6E186E"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E0130FE"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16</w:t>
            </w:r>
          </w:p>
        </w:tc>
        <w:tc>
          <w:tcPr>
            <w:tcW w:w="754" w:type="dxa"/>
            <w:tcBorders>
              <w:top w:val="nil"/>
              <w:left w:val="nil"/>
              <w:bottom w:val="single" w:sz="4" w:space="0" w:color="auto"/>
              <w:right w:val="single" w:sz="4" w:space="0" w:color="auto"/>
            </w:tcBorders>
            <w:shd w:val="clear" w:color="auto" w:fill="auto"/>
            <w:noWrap/>
            <w:vAlign w:val="bottom"/>
            <w:hideMark/>
          </w:tcPr>
          <w:p w14:paraId="6EC179E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vAlign w:val="bottom"/>
            <w:hideMark/>
          </w:tcPr>
          <w:p w14:paraId="0F6DA560" w14:textId="77777777" w:rsidR="004C2CFF" w:rsidRPr="004C2CFF" w:rsidRDefault="004C2CFF" w:rsidP="004C2CFF">
            <w:pPr>
              <w:jc w:val="center"/>
              <w:rPr>
                <w:rFonts w:ascii="Calibri" w:eastAsia="Times New Roman" w:hAnsi="Calibri"/>
                <w:color w:val="000000"/>
                <w:sz w:val="20"/>
                <w:szCs w:val="20"/>
              </w:rPr>
            </w:pPr>
            <w:r w:rsidRPr="004C2CFF">
              <w:rPr>
                <w:rFonts w:ascii="Calibri" w:eastAsia="Times New Roman" w:hAnsi="Calibri"/>
                <w:color w:val="000000"/>
                <w:sz w:val="20"/>
                <w:szCs w:val="20"/>
              </w:rPr>
              <w:t>without talking arrange desks to different theatre audience configurations, ch 1-3 quiz online, ch 4-5 powerpoints, assign worksheets</w:t>
            </w:r>
          </w:p>
        </w:tc>
      </w:tr>
      <w:tr w:rsidR="004C2CFF" w:rsidRPr="004C2CFF" w14:paraId="472A2916"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26AC3BE2"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21</w:t>
            </w:r>
          </w:p>
        </w:tc>
        <w:tc>
          <w:tcPr>
            <w:tcW w:w="754" w:type="dxa"/>
            <w:tcBorders>
              <w:top w:val="nil"/>
              <w:left w:val="nil"/>
              <w:bottom w:val="single" w:sz="4" w:space="0" w:color="auto"/>
              <w:right w:val="single" w:sz="4" w:space="0" w:color="auto"/>
            </w:tcBorders>
            <w:shd w:val="clear" w:color="auto" w:fill="auto"/>
            <w:noWrap/>
            <w:vAlign w:val="bottom"/>
            <w:hideMark/>
          </w:tcPr>
          <w:p w14:paraId="388213C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713CDE54"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4-5 powerpoints cont, assign Elizabethan research, ch 1-3 quiz offline</w:t>
            </w:r>
          </w:p>
        </w:tc>
      </w:tr>
      <w:tr w:rsidR="004C2CFF" w:rsidRPr="004C2CFF" w14:paraId="25EDCE85"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777127A"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23</w:t>
            </w:r>
          </w:p>
        </w:tc>
        <w:tc>
          <w:tcPr>
            <w:tcW w:w="754" w:type="dxa"/>
            <w:tcBorders>
              <w:top w:val="nil"/>
              <w:left w:val="nil"/>
              <w:bottom w:val="single" w:sz="4" w:space="0" w:color="auto"/>
              <w:right w:val="single" w:sz="4" w:space="0" w:color="auto"/>
            </w:tcBorders>
            <w:shd w:val="clear" w:color="auto" w:fill="auto"/>
            <w:noWrap/>
            <w:vAlign w:val="bottom"/>
            <w:hideMark/>
          </w:tcPr>
          <w:p w14:paraId="6E0C91D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vAlign w:val="bottom"/>
            <w:hideMark/>
          </w:tcPr>
          <w:p w14:paraId="73447FF5"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acting exercises, assign character profiles, ch 4-5 worksheets due, Shakespeare videos, ch 4-5 quiz online, House of Bones opens 24th</w:t>
            </w:r>
          </w:p>
        </w:tc>
      </w:tr>
      <w:tr w:rsidR="004C2CFF" w:rsidRPr="004C2CFF" w14:paraId="1CB7D99C"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2F18892D"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28</w:t>
            </w:r>
          </w:p>
        </w:tc>
        <w:tc>
          <w:tcPr>
            <w:tcW w:w="754" w:type="dxa"/>
            <w:tcBorders>
              <w:top w:val="nil"/>
              <w:left w:val="nil"/>
              <w:bottom w:val="single" w:sz="4" w:space="0" w:color="auto"/>
              <w:right w:val="single" w:sz="4" w:space="0" w:color="auto"/>
            </w:tcBorders>
            <w:shd w:val="clear" w:color="auto" w:fill="auto"/>
            <w:noWrap/>
            <w:vAlign w:val="bottom"/>
            <w:hideMark/>
          </w:tcPr>
          <w:p w14:paraId="5B535A6A"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27C070E5"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Sonnet 147, and sonnet exercises</w:t>
            </w:r>
          </w:p>
        </w:tc>
      </w:tr>
      <w:tr w:rsidR="004C2CFF" w:rsidRPr="004C2CFF" w14:paraId="0C56C54A" w14:textId="77777777" w:rsidTr="004C2CFF">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423F609"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Mar</w:t>
            </w:r>
          </w:p>
        </w:tc>
        <w:tc>
          <w:tcPr>
            <w:tcW w:w="754" w:type="dxa"/>
            <w:tcBorders>
              <w:top w:val="nil"/>
              <w:left w:val="nil"/>
              <w:bottom w:val="single" w:sz="4" w:space="0" w:color="auto"/>
              <w:right w:val="single" w:sz="4" w:space="0" w:color="auto"/>
            </w:tcBorders>
            <w:shd w:val="clear" w:color="auto" w:fill="auto"/>
            <w:noWrap/>
            <w:vAlign w:val="bottom"/>
            <w:hideMark/>
          </w:tcPr>
          <w:p w14:paraId="02A2923D"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1121" w:type="dxa"/>
            <w:tcBorders>
              <w:top w:val="nil"/>
              <w:left w:val="nil"/>
              <w:bottom w:val="single" w:sz="4" w:space="0" w:color="auto"/>
              <w:right w:val="single" w:sz="4" w:space="0" w:color="auto"/>
            </w:tcBorders>
            <w:shd w:val="clear" w:color="auto" w:fill="auto"/>
            <w:noWrap/>
            <w:vAlign w:val="bottom"/>
            <w:hideMark/>
          </w:tcPr>
          <w:p w14:paraId="31D0CEE8"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329E5C39"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0044BB3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67CE2163"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69E3C3F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61E172EE"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nil"/>
            </w:tcBorders>
            <w:shd w:val="clear" w:color="auto" w:fill="auto"/>
            <w:noWrap/>
            <w:vAlign w:val="bottom"/>
            <w:hideMark/>
          </w:tcPr>
          <w:p w14:paraId="2103080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r>
      <w:tr w:rsidR="004C2CFF" w:rsidRPr="004C2CFF" w14:paraId="1A6FA312"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7DB60D3"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w:t>
            </w:r>
          </w:p>
        </w:tc>
        <w:tc>
          <w:tcPr>
            <w:tcW w:w="754" w:type="dxa"/>
            <w:tcBorders>
              <w:top w:val="nil"/>
              <w:left w:val="nil"/>
              <w:bottom w:val="single" w:sz="4" w:space="0" w:color="auto"/>
              <w:right w:val="single" w:sz="4" w:space="0" w:color="auto"/>
            </w:tcBorders>
            <w:shd w:val="clear" w:color="auto" w:fill="auto"/>
            <w:noWrap/>
            <w:vAlign w:val="bottom"/>
            <w:hideMark/>
          </w:tcPr>
          <w:p w14:paraId="361E80A7"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vAlign w:val="bottom"/>
            <w:hideMark/>
          </w:tcPr>
          <w:p w14:paraId="4B3A6634" w14:textId="77777777" w:rsidR="004C2CFF" w:rsidRPr="004C2CFF" w:rsidRDefault="004C2CFF" w:rsidP="004C2CFF">
            <w:pPr>
              <w:jc w:val="center"/>
              <w:rPr>
                <w:rFonts w:ascii="Calibri" w:eastAsia="Times New Roman" w:hAnsi="Calibri"/>
                <w:color w:val="000000"/>
                <w:sz w:val="20"/>
                <w:szCs w:val="20"/>
              </w:rPr>
            </w:pPr>
            <w:r w:rsidRPr="004C2CFF">
              <w:rPr>
                <w:rFonts w:ascii="Calibri" w:eastAsia="Times New Roman" w:hAnsi="Calibri"/>
                <w:color w:val="000000"/>
                <w:sz w:val="20"/>
                <w:szCs w:val="20"/>
              </w:rPr>
              <w:t>sonnets due, review how to read a difficult play, assign reading, Romeo and Juliet, assign reading, assign introducing yourself to the Studio, ch 4-5 quiz offline, House of Bones closes 5th</w:t>
            </w:r>
          </w:p>
        </w:tc>
      </w:tr>
      <w:tr w:rsidR="004C2CFF" w:rsidRPr="004C2CFF" w14:paraId="79FEA23E"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47CFBCA2"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7</w:t>
            </w:r>
          </w:p>
        </w:tc>
        <w:tc>
          <w:tcPr>
            <w:tcW w:w="754" w:type="dxa"/>
            <w:tcBorders>
              <w:top w:val="nil"/>
              <w:left w:val="nil"/>
              <w:bottom w:val="single" w:sz="4" w:space="0" w:color="auto"/>
              <w:right w:val="single" w:sz="4" w:space="0" w:color="auto"/>
            </w:tcBorders>
            <w:shd w:val="clear" w:color="auto" w:fill="auto"/>
            <w:noWrap/>
            <w:vAlign w:val="bottom"/>
            <w:hideMark/>
          </w:tcPr>
          <w:p w14:paraId="07847D8E"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00D156E1" w14:textId="77777777" w:rsidR="004C2CFF" w:rsidRPr="004C2CFF" w:rsidRDefault="004C2CFF" w:rsidP="004C2CFF">
            <w:pPr>
              <w:jc w:val="center"/>
              <w:rPr>
                <w:rFonts w:ascii="Calibri" w:eastAsia="Times New Roman" w:hAnsi="Calibri"/>
                <w:color w:val="000000"/>
                <w:sz w:val="20"/>
                <w:szCs w:val="20"/>
              </w:rPr>
            </w:pPr>
            <w:r w:rsidRPr="004C2CFF">
              <w:rPr>
                <w:rFonts w:ascii="Calibri" w:eastAsia="Times New Roman" w:hAnsi="Calibri"/>
                <w:color w:val="000000"/>
                <w:sz w:val="20"/>
                <w:szCs w:val="20"/>
              </w:rPr>
              <w:t>writing introductions, in class discussion of production and in class work on introductions, writing bodies of essays, in class work on writing body of essay</w:t>
            </w:r>
          </w:p>
        </w:tc>
      </w:tr>
      <w:tr w:rsidR="004C2CFF" w:rsidRPr="004C2CFF" w14:paraId="75E57555"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8A320AE"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9</w:t>
            </w:r>
          </w:p>
        </w:tc>
        <w:tc>
          <w:tcPr>
            <w:tcW w:w="754" w:type="dxa"/>
            <w:tcBorders>
              <w:top w:val="nil"/>
              <w:left w:val="nil"/>
              <w:bottom w:val="single" w:sz="4" w:space="0" w:color="auto"/>
              <w:right w:val="single" w:sz="4" w:space="0" w:color="auto"/>
            </w:tcBorders>
            <w:shd w:val="clear" w:color="auto" w:fill="auto"/>
            <w:noWrap/>
            <w:vAlign w:val="bottom"/>
            <w:hideMark/>
          </w:tcPr>
          <w:p w14:paraId="652997D6"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07B2EAC6"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writing conclusions, in class work on writing conclusion</w:t>
            </w:r>
          </w:p>
        </w:tc>
      </w:tr>
      <w:tr w:rsidR="004C2CFF" w:rsidRPr="004C2CFF" w14:paraId="2EEC54A1"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ED3420D"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14</w:t>
            </w:r>
          </w:p>
        </w:tc>
        <w:tc>
          <w:tcPr>
            <w:tcW w:w="754" w:type="dxa"/>
            <w:tcBorders>
              <w:top w:val="nil"/>
              <w:left w:val="nil"/>
              <w:bottom w:val="single" w:sz="4" w:space="0" w:color="auto"/>
              <w:right w:val="single" w:sz="4" w:space="0" w:color="auto"/>
            </w:tcBorders>
            <w:shd w:val="clear" w:color="auto" w:fill="auto"/>
            <w:noWrap/>
            <w:vAlign w:val="bottom"/>
            <w:hideMark/>
          </w:tcPr>
          <w:p w14:paraId="0999D673"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vMerge w:val="restart"/>
            <w:tcBorders>
              <w:top w:val="single" w:sz="4" w:space="0" w:color="auto"/>
              <w:left w:val="single" w:sz="4" w:space="0" w:color="auto"/>
              <w:bottom w:val="single" w:sz="4" w:space="0" w:color="000000"/>
              <w:right w:val="nil"/>
            </w:tcBorders>
            <w:shd w:val="clear" w:color="auto" w:fill="auto"/>
            <w:noWrap/>
            <w:vAlign w:val="center"/>
            <w:hideMark/>
          </w:tcPr>
          <w:p w14:paraId="6DC4B8A4"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SPRING BREAK</w:t>
            </w:r>
          </w:p>
        </w:tc>
      </w:tr>
      <w:tr w:rsidR="004C2CFF" w:rsidRPr="004C2CFF" w14:paraId="322A7071"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B777171"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16</w:t>
            </w:r>
          </w:p>
        </w:tc>
        <w:tc>
          <w:tcPr>
            <w:tcW w:w="754" w:type="dxa"/>
            <w:tcBorders>
              <w:top w:val="nil"/>
              <w:left w:val="nil"/>
              <w:bottom w:val="single" w:sz="4" w:space="0" w:color="auto"/>
              <w:right w:val="single" w:sz="4" w:space="0" w:color="auto"/>
            </w:tcBorders>
            <w:shd w:val="clear" w:color="auto" w:fill="auto"/>
            <w:noWrap/>
            <w:vAlign w:val="bottom"/>
            <w:hideMark/>
          </w:tcPr>
          <w:p w14:paraId="7047C46E"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vMerge/>
            <w:tcBorders>
              <w:top w:val="nil"/>
              <w:left w:val="nil"/>
              <w:bottom w:val="single" w:sz="4" w:space="0" w:color="auto"/>
              <w:right w:val="single" w:sz="4" w:space="0" w:color="auto"/>
            </w:tcBorders>
            <w:vAlign w:val="center"/>
            <w:hideMark/>
          </w:tcPr>
          <w:p w14:paraId="0C479BA3" w14:textId="77777777" w:rsidR="004C2CFF" w:rsidRPr="004C2CFF" w:rsidRDefault="004C2CFF" w:rsidP="004C2CFF">
            <w:pPr>
              <w:rPr>
                <w:rFonts w:ascii="Calibri" w:eastAsia="Times New Roman" w:hAnsi="Calibri"/>
                <w:color w:val="000000"/>
                <w:sz w:val="22"/>
                <w:szCs w:val="22"/>
              </w:rPr>
            </w:pPr>
          </w:p>
        </w:tc>
      </w:tr>
      <w:tr w:rsidR="004C2CFF" w:rsidRPr="004C2CFF" w14:paraId="50D21EE4"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212869AE"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21</w:t>
            </w:r>
          </w:p>
        </w:tc>
        <w:tc>
          <w:tcPr>
            <w:tcW w:w="754" w:type="dxa"/>
            <w:tcBorders>
              <w:top w:val="nil"/>
              <w:left w:val="nil"/>
              <w:bottom w:val="single" w:sz="4" w:space="0" w:color="auto"/>
              <w:right w:val="single" w:sz="4" w:space="0" w:color="auto"/>
            </w:tcBorders>
            <w:shd w:val="clear" w:color="auto" w:fill="auto"/>
            <w:noWrap/>
            <w:vAlign w:val="bottom"/>
            <w:hideMark/>
          </w:tcPr>
          <w:p w14:paraId="266B0EC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7421D415"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recap whats happened in romeo and Juliet, read Romeo and Juliet, assign reading, Studio introduction completed</w:t>
            </w:r>
          </w:p>
        </w:tc>
      </w:tr>
      <w:tr w:rsidR="004C2CFF" w:rsidRPr="004C2CFF" w14:paraId="036EA500"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27F7F502"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lastRenderedPageBreak/>
              <w:t>23</w:t>
            </w:r>
          </w:p>
        </w:tc>
        <w:tc>
          <w:tcPr>
            <w:tcW w:w="754" w:type="dxa"/>
            <w:tcBorders>
              <w:top w:val="nil"/>
              <w:left w:val="nil"/>
              <w:bottom w:val="single" w:sz="4" w:space="0" w:color="auto"/>
              <w:right w:val="single" w:sz="4" w:space="0" w:color="auto"/>
            </w:tcBorders>
            <w:shd w:val="clear" w:color="auto" w:fill="auto"/>
            <w:noWrap/>
            <w:vAlign w:val="bottom"/>
            <w:hideMark/>
          </w:tcPr>
          <w:p w14:paraId="6E7F21F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1E46210D"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Romeo and Juliet, assign reading, quiz comes online</w:t>
            </w:r>
          </w:p>
        </w:tc>
      </w:tr>
      <w:tr w:rsidR="004C2CFF" w:rsidRPr="004C2CFF" w14:paraId="58454130"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46BCAA18"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28</w:t>
            </w:r>
          </w:p>
        </w:tc>
        <w:tc>
          <w:tcPr>
            <w:tcW w:w="754" w:type="dxa"/>
            <w:tcBorders>
              <w:top w:val="nil"/>
              <w:left w:val="nil"/>
              <w:bottom w:val="single" w:sz="4" w:space="0" w:color="auto"/>
              <w:right w:val="single" w:sz="4" w:space="0" w:color="auto"/>
            </w:tcBorders>
            <w:shd w:val="clear" w:color="auto" w:fill="auto"/>
            <w:noWrap/>
            <w:vAlign w:val="bottom"/>
            <w:hideMark/>
          </w:tcPr>
          <w:p w14:paraId="4ED6444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0D06C877"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6-7 powerpoints, assign ch 6-7 worksheets</w:t>
            </w:r>
          </w:p>
        </w:tc>
      </w:tr>
      <w:tr w:rsidR="004C2CFF" w:rsidRPr="004C2CFF" w14:paraId="22C5DA85"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3E2C4F9"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30</w:t>
            </w:r>
          </w:p>
        </w:tc>
        <w:tc>
          <w:tcPr>
            <w:tcW w:w="754" w:type="dxa"/>
            <w:tcBorders>
              <w:top w:val="nil"/>
              <w:left w:val="nil"/>
              <w:bottom w:val="single" w:sz="4" w:space="0" w:color="auto"/>
              <w:right w:val="single" w:sz="4" w:space="0" w:color="auto"/>
            </w:tcBorders>
            <w:shd w:val="clear" w:color="auto" w:fill="auto"/>
            <w:noWrap/>
            <w:vAlign w:val="bottom"/>
            <w:hideMark/>
          </w:tcPr>
          <w:p w14:paraId="5DAB6BEE"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145883D2"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6-7 powerpoints cont, R&amp;J quiz offline</w:t>
            </w:r>
          </w:p>
        </w:tc>
      </w:tr>
      <w:tr w:rsidR="004C2CFF" w:rsidRPr="004C2CFF" w14:paraId="2295702D" w14:textId="77777777" w:rsidTr="004C2CFF">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1B5CE1E2"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April</w:t>
            </w:r>
          </w:p>
        </w:tc>
        <w:tc>
          <w:tcPr>
            <w:tcW w:w="754" w:type="dxa"/>
            <w:tcBorders>
              <w:top w:val="nil"/>
              <w:left w:val="nil"/>
              <w:bottom w:val="single" w:sz="4" w:space="0" w:color="auto"/>
              <w:right w:val="single" w:sz="4" w:space="0" w:color="auto"/>
            </w:tcBorders>
            <w:shd w:val="clear" w:color="auto" w:fill="auto"/>
            <w:noWrap/>
            <w:vAlign w:val="bottom"/>
            <w:hideMark/>
          </w:tcPr>
          <w:p w14:paraId="55524C1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1121" w:type="dxa"/>
            <w:tcBorders>
              <w:top w:val="nil"/>
              <w:left w:val="nil"/>
              <w:bottom w:val="single" w:sz="4" w:space="0" w:color="auto"/>
              <w:right w:val="single" w:sz="4" w:space="0" w:color="auto"/>
            </w:tcBorders>
            <w:shd w:val="clear" w:color="auto" w:fill="auto"/>
            <w:noWrap/>
            <w:vAlign w:val="bottom"/>
            <w:hideMark/>
          </w:tcPr>
          <w:p w14:paraId="513E79B4"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64CFDCAF"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15520DCD"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07E83E5A"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73ACC41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45EC2F9A"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nil"/>
            </w:tcBorders>
            <w:shd w:val="clear" w:color="auto" w:fill="auto"/>
            <w:noWrap/>
            <w:vAlign w:val="bottom"/>
            <w:hideMark/>
          </w:tcPr>
          <w:p w14:paraId="10EB0116"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r>
      <w:tr w:rsidR="004C2CFF" w:rsidRPr="004C2CFF" w14:paraId="4EB656B6"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59FD3740"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4</w:t>
            </w:r>
          </w:p>
        </w:tc>
        <w:tc>
          <w:tcPr>
            <w:tcW w:w="754" w:type="dxa"/>
            <w:tcBorders>
              <w:top w:val="nil"/>
              <w:left w:val="nil"/>
              <w:bottom w:val="single" w:sz="4" w:space="0" w:color="auto"/>
              <w:right w:val="single" w:sz="4" w:space="0" w:color="auto"/>
            </w:tcBorders>
            <w:shd w:val="clear" w:color="auto" w:fill="auto"/>
            <w:noWrap/>
            <w:vAlign w:val="bottom"/>
            <w:hideMark/>
          </w:tcPr>
          <w:p w14:paraId="623D8856"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6DA42F45" w14:textId="77777777" w:rsidR="004C2CFF" w:rsidRPr="004C2CFF" w:rsidRDefault="004C2CFF" w:rsidP="004C2CFF">
            <w:pPr>
              <w:jc w:val="center"/>
              <w:rPr>
                <w:rFonts w:ascii="Calibri" w:eastAsia="Times New Roman" w:hAnsi="Calibri"/>
                <w:color w:val="000000"/>
                <w:sz w:val="20"/>
                <w:szCs w:val="20"/>
              </w:rPr>
            </w:pPr>
            <w:r w:rsidRPr="004C2CFF">
              <w:rPr>
                <w:rFonts w:ascii="Calibri" w:eastAsia="Times New Roman" w:hAnsi="Calibri"/>
                <w:color w:val="000000"/>
                <w:sz w:val="20"/>
                <w:szCs w:val="20"/>
              </w:rPr>
              <w:t>ch 6-7 worksheets due, ch 6-7 quiz comes online, ch 9-11 powerpoints, assign ch 9-11 worksheets, deadline to register to participate in commencement</w:t>
            </w:r>
          </w:p>
        </w:tc>
      </w:tr>
      <w:tr w:rsidR="004C2CFF" w:rsidRPr="004C2CFF" w14:paraId="6FBFE120"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44296CA4"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6</w:t>
            </w:r>
          </w:p>
        </w:tc>
        <w:tc>
          <w:tcPr>
            <w:tcW w:w="754" w:type="dxa"/>
            <w:tcBorders>
              <w:top w:val="nil"/>
              <w:left w:val="nil"/>
              <w:bottom w:val="single" w:sz="4" w:space="0" w:color="auto"/>
              <w:right w:val="single" w:sz="4" w:space="0" w:color="auto"/>
            </w:tcBorders>
            <w:shd w:val="clear" w:color="auto" w:fill="auto"/>
            <w:noWrap/>
            <w:vAlign w:val="bottom"/>
            <w:hideMark/>
          </w:tcPr>
          <w:p w14:paraId="0439B85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356145CF"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9-11 poweroints cont, tech begins 8th</w:t>
            </w:r>
          </w:p>
        </w:tc>
      </w:tr>
      <w:tr w:rsidR="004C2CFF" w:rsidRPr="004C2CFF" w14:paraId="531A4C52"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2F2C7B0B"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11</w:t>
            </w:r>
          </w:p>
        </w:tc>
        <w:tc>
          <w:tcPr>
            <w:tcW w:w="754" w:type="dxa"/>
            <w:tcBorders>
              <w:top w:val="nil"/>
              <w:left w:val="nil"/>
              <w:bottom w:val="single" w:sz="4" w:space="0" w:color="auto"/>
              <w:right w:val="single" w:sz="4" w:space="0" w:color="auto"/>
            </w:tcBorders>
            <w:shd w:val="clear" w:color="auto" w:fill="auto"/>
            <w:noWrap/>
            <w:vAlign w:val="bottom"/>
            <w:hideMark/>
          </w:tcPr>
          <w:p w14:paraId="5879168F"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38634351"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ch 6-7 comes offline, ch 9-11 powerpoints cont, assign reading, ch 9-11 worksheets due, ch 9-11 quiz comes online</w:t>
            </w:r>
          </w:p>
        </w:tc>
      </w:tr>
      <w:tr w:rsidR="004C2CFF" w:rsidRPr="004C2CFF" w14:paraId="5CA14919"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32EED416"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13</w:t>
            </w:r>
          </w:p>
        </w:tc>
        <w:tc>
          <w:tcPr>
            <w:tcW w:w="754" w:type="dxa"/>
            <w:tcBorders>
              <w:top w:val="nil"/>
              <w:left w:val="nil"/>
              <w:bottom w:val="single" w:sz="4" w:space="0" w:color="auto"/>
              <w:right w:val="single" w:sz="4" w:space="0" w:color="auto"/>
            </w:tcBorders>
            <w:shd w:val="clear" w:color="auto" w:fill="auto"/>
            <w:noWrap/>
            <w:vAlign w:val="bottom"/>
            <w:hideMark/>
          </w:tcPr>
          <w:p w14:paraId="0F4B11DC"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4DF8CB6F"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3rd Play, assign reading, Suburbia opens 14th</w:t>
            </w:r>
          </w:p>
        </w:tc>
      </w:tr>
      <w:tr w:rsidR="004C2CFF" w:rsidRPr="004C2CFF" w14:paraId="59DFFC9E"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27E33E0"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18</w:t>
            </w:r>
          </w:p>
        </w:tc>
        <w:tc>
          <w:tcPr>
            <w:tcW w:w="754" w:type="dxa"/>
            <w:tcBorders>
              <w:top w:val="nil"/>
              <w:left w:val="nil"/>
              <w:bottom w:val="single" w:sz="4" w:space="0" w:color="auto"/>
              <w:right w:val="single" w:sz="4" w:space="0" w:color="auto"/>
            </w:tcBorders>
            <w:shd w:val="clear" w:color="auto" w:fill="auto"/>
            <w:noWrap/>
            <w:vAlign w:val="bottom"/>
            <w:hideMark/>
          </w:tcPr>
          <w:p w14:paraId="2E98F284"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vAlign w:val="bottom"/>
            <w:hideMark/>
          </w:tcPr>
          <w:p w14:paraId="3C9C7923"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3rd play reading, 3rd play quiz comes online, assign HILTD reading, assign design project, ch 9-11 quiz offline</w:t>
            </w:r>
          </w:p>
        </w:tc>
      </w:tr>
      <w:tr w:rsidR="004C2CFF" w:rsidRPr="004C2CFF" w14:paraId="14756BB4"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00EB2F7D"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20</w:t>
            </w:r>
          </w:p>
        </w:tc>
        <w:tc>
          <w:tcPr>
            <w:tcW w:w="754" w:type="dxa"/>
            <w:tcBorders>
              <w:top w:val="nil"/>
              <w:left w:val="nil"/>
              <w:bottom w:val="single" w:sz="4" w:space="0" w:color="auto"/>
              <w:right w:val="single" w:sz="4" w:space="0" w:color="auto"/>
            </w:tcBorders>
            <w:shd w:val="clear" w:color="auto" w:fill="auto"/>
            <w:noWrap/>
            <w:vAlign w:val="bottom"/>
            <w:hideMark/>
          </w:tcPr>
          <w:p w14:paraId="59898C13"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0CCFA18E"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in class work on design project, Suburbia closes 23rd</w:t>
            </w:r>
          </w:p>
        </w:tc>
      </w:tr>
      <w:tr w:rsidR="004C2CFF" w:rsidRPr="004C2CFF" w14:paraId="5BDEF3F3"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77B184D2"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25</w:t>
            </w:r>
          </w:p>
        </w:tc>
        <w:tc>
          <w:tcPr>
            <w:tcW w:w="754" w:type="dxa"/>
            <w:tcBorders>
              <w:top w:val="nil"/>
              <w:left w:val="nil"/>
              <w:bottom w:val="single" w:sz="4" w:space="0" w:color="auto"/>
              <w:right w:val="single" w:sz="4" w:space="0" w:color="auto"/>
            </w:tcBorders>
            <w:shd w:val="clear" w:color="auto" w:fill="auto"/>
            <w:noWrap/>
            <w:vAlign w:val="bottom"/>
            <w:hideMark/>
          </w:tcPr>
          <w:p w14:paraId="70416179"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17456276"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design project presentation</w:t>
            </w:r>
          </w:p>
        </w:tc>
      </w:tr>
      <w:tr w:rsidR="004C2CFF" w:rsidRPr="004C2CFF" w14:paraId="69898136" w14:textId="77777777" w:rsidTr="004C2CFF">
        <w:trPr>
          <w:trHeight w:val="6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13419C21"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27</w:t>
            </w:r>
          </w:p>
        </w:tc>
        <w:tc>
          <w:tcPr>
            <w:tcW w:w="754" w:type="dxa"/>
            <w:tcBorders>
              <w:top w:val="nil"/>
              <w:left w:val="nil"/>
              <w:bottom w:val="single" w:sz="4" w:space="0" w:color="auto"/>
              <w:right w:val="single" w:sz="4" w:space="0" w:color="auto"/>
            </w:tcBorders>
            <w:shd w:val="clear" w:color="auto" w:fill="auto"/>
            <w:noWrap/>
            <w:vAlign w:val="bottom"/>
            <w:hideMark/>
          </w:tcPr>
          <w:p w14:paraId="570F5236"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01D1D29D"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HILTD reading, assign HILTD reading, assign modern theatre research, 3rd play offline, HILTD quizs comes online</w:t>
            </w:r>
          </w:p>
        </w:tc>
      </w:tr>
      <w:tr w:rsidR="004C2CFF" w:rsidRPr="004C2CFF" w14:paraId="7C2F453A" w14:textId="77777777" w:rsidTr="004C2CFF">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14:paraId="5B2EECF4"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May</w:t>
            </w:r>
          </w:p>
        </w:tc>
        <w:tc>
          <w:tcPr>
            <w:tcW w:w="754" w:type="dxa"/>
            <w:tcBorders>
              <w:top w:val="nil"/>
              <w:left w:val="nil"/>
              <w:bottom w:val="single" w:sz="4" w:space="0" w:color="auto"/>
              <w:right w:val="single" w:sz="4" w:space="0" w:color="auto"/>
            </w:tcBorders>
            <w:shd w:val="clear" w:color="auto" w:fill="auto"/>
            <w:noWrap/>
            <w:vAlign w:val="bottom"/>
            <w:hideMark/>
          </w:tcPr>
          <w:p w14:paraId="3245328B"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1121" w:type="dxa"/>
            <w:tcBorders>
              <w:top w:val="nil"/>
              <w:left w:val="nil"/>
              <w:bottom w:val="single" w:sz="4" w:space="0" w:color="auto"/>
              <w:right w:val="single" w:sz="4" w:space="0" w:color="auto"/>
            </w:tcBorders>
            <w:shd w:val="clear" w:color="auto" w:fill="auto"/>
            <w:noWrap/>
            <w:vAlign w:val="bottom"/>
            <w:hideMark/>
          </w:tcPr>
          <w:p w14:paraId="23B0D989"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52962AD8"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65F684A5"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3D4BA886"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1A8CFCD1"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bottom"/>
            <w:hideMark/>
          </w:tcPr>
          <w:p w14:paraId="2DCB9320"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c>
          <w:tcPr>
            <w:tcW w:w="1121" w:type="dxa"/>
            <w:tcBorders>
              <w:top w:val="nil"/>
              <w:left w:val="nil"/>
              <w:bottom w:val="single" w:sz="4" w:space="0" w:color="auto"/>
              <w:right w:val="nil"/>
            </w:tcBorders>
            <w:shd w:val="clear" w:color="auto" w:fill="auto"/>
            <w:noWrap/>
            <w:vAlign w:val="bottom"/>
            <w:hideMark/>
          </w:tcPr>
          <w:p w14:paraId="75D80B1D"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 </w:t>
            </w:r>
          </w:p>
        </w:tc>
      </w:tr>
      <w:tr w:rsidR="004C2CFF" w:rsidRPr="004C2CFF" w14:paraId="267E98C0"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3C7FBF47"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2</w:t>
            </w:r>
          </w:p>
        </w:tc>
        <w:tc>
          <w:tcPr>
            <w:tcW w:w="754" w:type="dxa"/>
            <w:tcBorders>
              <w:top w:val="nil"/>
              <w:left w:val="nil"/>
              <w:bottom w:val="single" w:sz="4" w:space="0" w:color="auto"/>
              <w:right w:val="single" w:sz="4" w:space="0" w:color="auto"/>
            </w:tcBorders>
            <w:shd w:val="clear" w:color="auto" w:fill="auto"/>
            <w:noWrap/>
            <w:vAlign w:val="bottom"/>
            <w:hideMark/>
          </w:tcPr>
          <w:p w14:paraId="0BD9CE5A"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Tues</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3DCE1814"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HILTD reading</w:t>
            </w:r>
          </w:p>
        </w:tc>
      </w:tr>
      <w:tr w:rsidR="004C2CFF" w:rsidRPr="004C2CFF" w14:paraId="57007261" w14:textId="77777777" w:rsidTr="004C2CFF">
        <w:trPr>
          <w:trHeight w:val="600"/>
        </w:trPr>
        <w:tc>
          <w:tcPr>
            <w:tcW w:w="754" w:type="dxa"/>
            <w:tcBorders>
              <w:top w:val="nil"/>
              <w:left w:val="single" w:sz="4" w:space="0" w:color="auto"/>
              <w:bottom w:val="single" w:sz="4" w:space="0" w:color="auto"/>
              <w:right w:val="single" w:sz="4" w:space="0" w:color="auto"/>
            </w:tcBorders>
            <w:shd w:val="clear" w:color="000000" w:fill="5B9BD5"/>
            <w:noWrap/>
            <w:vAlign w:val="bottom"/>
            <w:hideMark/>
          </w:tcPr>
          <w:p w14:paraId="61B6BD4A" w14:textId="77777777" w:rsidR="004C2CFF" w:rsidRPr="004C2CFF" w:rsidRDefault="004C2CFF" w:rsidP="004C2CFF">
            <w:pPr>
              <w:jc w:val="right"/>
              <w:rPr>
                <w:rFonts w:ascii="Calibri" w:eastAsia="Times New Roman" w:hAnsi="Calibri"/>
                <w:color w:val="000000"/>
                <w:sz w:val="22"/>
                <w:szCs w:val="22"/>
              </w:rPr>
            </w:pPr>
            <w:r w:rsidRPr="004C2CFF">
              <w:rPr>
                <w:rFonts w:ascii="Calibri" w:eastAsia="Times New Roman" w:hAnsi="Calibri"/>
                <w:color w:val="000000"/>
                <w:sz w:val="22"/>
                <w:szCs w:val="22"/>
              </w:rPr>
              <w:t>4</w:t>
            </w:r>
          </w:p>
        </w:tc>
        <w:tc>
          <w:tcPr>
            <w:tcW w:w="754" w:type="dxa"/>
            <w:tcBorders>
              <w:top w:val="nil"/>
              <w:left w:val="nil"/>
              <w:bottom w:val="single" w:sz="4" w:space="0" w:color="auto"/>
              <w:right w:val="single" w:sz="4" w:space="0" w:color="auto"/>
            </w:tcBorders>
            <w:shd w:val="clear" w:color="auto" w:fill="auto"/>
            <w:noWrap/>
            <w:vAlign w:val="bottom"/>
            <w:hideMark/>
          </w:tcPr>
          <w:p w14:paraId="3A889AEC" w14:textId="77777777" w:rsidR="004C2CFF" w:rsidRPr="004C2CFF" w:rsidRDefault="004C2CFF" w:rsidP="004C2CFF">
            <w:pPr>
              <w:rPr>
                <w:rFonts w:ascii="Calibri" w:eastAsia="Times New Roman" w:hAnsi="Calibri"/>
                <w:color w:val="000000"/>
                <w:sz w:val="22"/>
                <w:szCs w:val="22"/>
              </w:rPr>
            </w:pPr>
            <w:r w:rsidRPr="004C2CFF">
              <w:rPr>
                <w:rFonts w:ascii="Calibri" w:eastAsia="Times New Roman" w:hAnsi="Calibri"/>
                <w:color w:val="000000"/>
                <w:sz w:val="22"/>
                <w:szCs w:val="22"/>
              </w:rPr>
              <w:t>Thur</w:t>
            </w:r>
          </w:p>
        </w:tc>
        <w:tc>
          <w:tcPr>
            <w:tcW w:w="7847" w:type="dxa"/>
            <w:gridSpan w:val="7"/>
            <w:tcBorders>
              <w:top w:val="single" w:sz="4" w:space="0" w:color="auto"/>
              <w:left w:val="nil"/>
              <w:bottom w:val="single" w:sz="4" w:space="0" w:color="auto"/>
              <w:right w:val="nil"/>
            </w:tcBorders>
            <w:shd w:val="clear" w:color="auto" w:fill="auto"/>
            <w:noWrap/>
            <w:vAlign w:val="bottom"/>
            <w:hideMark/>
          </w:tcPr>
          <w:p w14:paraId="25AC1DD0" w14:textId="77777777" w:rsidR="004C2CFF" w:rsidRPr="004C2CFF" w:rsidRDefault="004C2CFF" w:rsidP="004C2CFF">
            <w:pPr>
              <w:jc w:val="center"/>
              <w:rPr>
                <w:rFonts w:ascii="Calibri" w:eastAsia="Times New Roman" w:hAnsi="Calibri"/>
                <w:color w:val="000000"/>
                <w:sz w:val="22"/>
                <w:szCs w:val="22"/>
              </w:rPr>
            </w:pPr>
            <w:r w:rsidRPr="004C2CFF">
              <w:rPr>
                <w:rFonts w:ascii="Calibri" w:eastAsia="Times New Roman" w:hAnsi="Calibri"/>
                <w:color w:val="000000"/>
                <w:sz w:val="22"/>
                <w:szCs w:val="22"/>
              </w:rPr>
              <w:t>modern theatre research due and discuss, HILTD offline, review</w:t>
            </w:r>
          </w:p>
        </w:tc>
      </w:tr>
    </w:tbl>
    <w:p w14:paraId="42517199" w14:textId="77777777" w:rsidR="007977A3" w:rsidRDefault="007977A3"/>
    <w:sectPr w:rsidR="007977A3" w:rsidSect="004C2C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84025" w14:textId="77777777" w:rsidR="00A824B1" w:rsidRDefault="00A824B1" w:rsidP="007A6B9D">
      <w:r>
        <w:separator/>
      </w:r>
    </w:p>
  </w:endnote>
  <w:endnote w:type="continuationSeparator" w:id="0">
    <w:p w14:paraId="39BE0A4C" w14:textId="77777777" w:rsidR="00A824B1" w:rsidRDefault="00A824B1" w:rsidP="007A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367F" w14:textId="77777777" w:rsidR="00A824B1" w:rsidRDefault="00A824B1" w:rsidP="007A6B9D">
      <w:r>
        <w:separator/>
      </w:r>
    </w:p>
  </w:footnote>
  <w:footnote w:type="continuationSeparator" w:id="0">
    <w:p w14:paraId="11108885" w14:textId="77777777" w:rsidR="00A824B1" w:rsidRDefault="00A824B1" w:rsidP="007A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CC6"/>
    <w:multiLevelType w:val="hybridMultilevel"/>
    <w:tmpl w:val="1DF6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81A"/>
    <w:multiLevelType w:val="hybridMultilevel"/>
    <w:tmpl w:val="A28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768C"/>
    <w:multiLevelType w:val="hybridMultilevel"/>
    <w:tmpl w:val="7806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314DF"/>
    <w:multiLevelType w:val="hybridMultilevel"/>
    <w:tmpl w:val="C82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62941"/>
    <w:multiLevelType w:val="hybridMultilevel"/>
    <w:tmpl w:val="34B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82C3A"/>
    <w:multiLevelType w:val="hybridMultilevel"/>
    <w:tmpl w:val="F14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12022"/>
    <w:multiLevelType w:val="hybridMultilevel"/>
    <w:tmpl w:val="D12A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B4D3E"/>
    <w:multiLevelType w:val="hybridMultilevel"/>
    <w:tmpl w:val="FCF8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0F2A"/>
    <w:multiLevelType w:val="hybridMultilevel"/>
    <w:tmpl w:val="F49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F2FD2"/>
    <w:multiLevelType w:val="hybridMultilevel"/>
    <w:tmpl w:val="75B8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74F71"/>
    <w:multiLevelType w:val="hybridMultilevel"/>
    <w:tmpl w:val="EC46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90CBC"/>
    <w:multiLevelType w:val="hybridMultilevel"/>
    <w:tmpl w:val="990E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31985"/>
    <w:multiLevelType w:val="hybridMultilevel"/>
    <w:tmpl w:val="858E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4E56E7"/>
    <w:multiLevelType w:val="hybridMultilevel"/>
    <w:tmpl w:val="610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3"/>
  </w:num>
  <w:num w:numId="4">
    <w:abstractNumId w:val="2"/>
  </w:num>
  <w:num w:numId="5">
    <w:abstractNumId w:val="4"/>
  </w:num>
  <w:num w:numId="6">
    <w:abstractNumId w:val="0"/>
  </w:num>
  <w:num w:numId="7">
    <w:abstractNumId w:val="6"/>
  </w:num>
  <w:num w:numId="8">
    <w:abstractNumId w:val="3"/>
  </w:num>
  <w:num w:numId="9">
    <w:abstractNumId w:val="10"/>
  </w:num>
  <w:num w:numId="10">
    <w:abstractNumId w:val="5"/>
  </w:num>
  <w:num w:numId="11">
    <w:abstractNumId w:val="1"/>
  </w:num>
  <w:num w:numId="12">
    <w:abstractNumId w:val="8"/>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AD"/>
    <w:rsid w:val="00055EC7"/>
    <w:rsid w:val="00061AA7"/>
    <w:rsid w:val="0007647A"/>
    <w:rsid w:val="000E4385"/>
    <w:rsid w:val="000E5DC6"/>
    <w:rsid w:val="000F499D"/>
    <w:rsid w:val="00111265"/>
    <w:rsid w:val="00123D54"/>
    <w:rsid w:val="001B2129"/>
    <w:rsid w:val="001D514F"/>
    <w:rsid w:val="0023407A"/>
    <w:rsid w:val="00253CD6"/>
    <w:rsid w:val="00256A1C"/>
    <w:rsid w:val="00262C27"/>
    <w:rsid w:val="00296F2D"/>
    <w:rsid w:val="002D2297"/>
    <w:rsid w:val="00331D17"/>
    <w:rsid w:val="003626AC"/>
    <w:rsid w:val="00364DE9"/>
    <w:rsid w:val="003717A1"/>
    <w:rsid w:val="00391B90"/>
    <w:rsid w:val="004115F6"/>
    <w:rsid w:val="004474E9"/>
    <w:rsid w:val="00461DDD"/>
    <w:rsid w:val="004C200A"/>
    <w:rsid w:val="004C2B07"/>
    <w:rsid w:val="004C2CFF"/>
    <w:rsid w:val="004D2908"/>
    <w:rsid w:val="00502829"/>
    <w:rsid w:val="00507E2F"/>
    <w:rsid w:val="00560E7F"/>
    <w:rsid w:val="0060207E"/>
    <w:rsid w:val="0063014D"/>
    <w:rsid w:val="00635C13"/>
    <w:rsid w:val="006365CC"/>
    <w:rsid w:val="006638BF"/>
    <w:rsid w:val="00677932"/>
    <w:rsid w:val="006A7A98"/>
    <w:rsid w:val="006E3875"/>
    <w:rsid w:val="006F5B90"/>
    <w:rsid w:val="00717A7B"/>
    <w:rsid w:val="0072322E"/>
    <w:rsid w:val="00747A2E"/>
    <w:rsid w:val="007977A3"/>
    <w:rsid w:val="00797D9E"/>
    <w:rsid w:val="007A6B9D"/>
    <w:rsid w:val="00810E75"/>
    <w:rsid w:val="00840954"/>
    <w:rsid w:val="008704DB"/>
    <w:rsid w:val="008A2E82"/>
    <w:rsid w:val="008A74EA"/>
    <w:rsid w:val="008D722B"/>
    <w:rsid w:val="008F782E"/>
    <w:rsid w:val="008F7A0E"/>
    <w:rsid w:val="009032B2"/>
    <w:rsid w:val="009217FF"/>
    <w:rsid w:val="00924BC0"/>
    <w:rsid w:val="00936EC1"/>
    <w:rsid w:val="0094749E"/>
    <w:rsid w:val="00963C72"/>
    <w:rsid w:val="009D6033"/>
    <w:rsid w:val="00A11676"/>
    <w:rsid w:val="00A62003"/>
    <w:rsid w:val="00A659A7"/>
    <w:rsid w:val="00A80498"/>
    <w:rsid w:val="00A824B1"/>
    <w:rsid w:val="00AA5D86"/>
    <w:rsid w:val="00AE7133"/>
    <w:rsid w:val="00B013CE"/>
    <w:rsid w:val="00B34645"/>
    <w:rsid w:val="00B6253E"/>
    <w:rsid w:val="00BD0231"/>
    <w:rsid w:val="00C04260"/>
    <w:rsid w:val="00C27BA0"/>
    <w:rsid w:val="00C3507B"/>
    <w:rsid w:val="00C55104"/>
    <w:rsid w:val="00C674AF"/>
    <w:rsid w:val="00C7689A"/>
    <w:rsid w:val="00C830A2"/>
    <w:rsid w:val="00C83DEC"/>
    <w:rsid w:val="00CC588C"/>
    <w:rsid w:val="00CE1FAB"/>
    <w:rsid w:val="00CF19F2"/>
    <w:rsid w:val="00D115EE"/>
    <w:rsid w:val="00D11B48"/>
    <w:rsid w:val="00D47914"/>
    <w:rsid w:val="00D71EAD"/>
    <w:rsid w:val="00DC0EBE"/>
    <w:rsid w:val="00DD59D1"/>
    <w:rsid w:val="00E43AAB"/>
    <w:rsid w:val="00E64783"/>
    <w:rsid w:val="00E742E9"/>
    <w:rsid w:val="00E75ECB"/>
    <w:rsid w:val="00E84B73"/>
    <w:rsid w:val="00E87D7B"/>
    <w:rsid w:val="00EA2B78"/>
    <w:rsid w:val="00EB3484"/>
    <w:rsid w:val="00EC4C6C"/>
    <w:rsid w:val="00ED4C1C"/>
    <w:rsid w:val="00F020FB"/>
    <w:rsid w:val="00F0638B"/>
    <w:rsid w:val="00F06D72"/>
    <w:rsid w:val="00F25E0F"/>
    <w:rsid w:val="00F459FD"/>
    <w:rsid w:val="00F73A45"/>
    <w:rsid w:val="00F75134"/>
    <w:rsid w:val="00FA40BB"/>
    <w:rsid w:val="00FA6C5B"/>
    <w:rsid w:val="00FD73C5"/>
    <w:rsid w:val="00FE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14DF"/>
  <w15:docId w15:val="{36E0F881-3B3C-4560-ABDD-A37C8AA0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1EAD"/>
    <w:rPr>
      <w:color w:val="0000FF"/>
      <w:u w:val="single"/>
    </w:rPr>
  </w:style>
  <w:style w:type="paragraph" w:styleId="ListParagraph">
    <w:name w:val="List Paragraph"/>
    <w:basedOn w:val="Normal"/>
    <w:uiPriority w:val="34"/>
    <w:qFormat/>
    <w:rsid w:val="00A659A7"/>
    <w:pPr>
      <w:ind w:left="720"/>
      <w:contextualSpacing/>
    </w:pPr>
  </w:style>
  <w:style w:type="paragraph" w:styleId="Header">
    <w:name w:val="header"/>
    <w:basedOn w:val="Normal"/>
    <w:link w:val="HeaderChar"/>
    <w:uiPriority w:val="99"/>
    <w:unhideWhenUsed/>
    <w:rsid w:val="007A6B9D"/>
    <w:pPr>
      <w:tabs>
        <w:tab w:val="center" w:pos="4680"/>
        <w:tab w:val="right" w:pos="9360"/>
      </w:tabs>
    </w:pPr>
  </w:style>
  <w:style w:type="character" w:customStyle="1" w:styleId="HeaderChar">
    <w:name w:val="Header Char"/>
    <w:basedOn w:val="DefaultParagraphFont"/>
    <w:link w:val="Header"/>
    <w:uiPriority w:val="99"/>
    <w:rsid w:val="007A6B9D"/>
  </w:style>
  <w:style w:type="paragraph" w:styleId="Footer">
    <w:name w:val="footer"/>
    <w:basedOn w:val="Normal"/>
    <w:link w:val="FooterChar"/>
    <w:uiPriority w:val="99"/>
    <w:unhideWhenUsed/>
    <w:rsid w:val="007A6B9D"/>
    <w:pPr>
      <w:tabs>
        <w:tab w:val="center" w:pos="4680"/>
        <w:tab w:val="right" w:pos="9360"/>
      </w:tabs>
    </w:pPr>
  </w:style>
  <w:style w:type="character" w:customStyle="1" w:styleId="FooterChar">
    <w:name w:val="Footer Char"/>
    <w:basedOn w:val="DefaultParagraphFont"/>
    <w:link w:val="Footer"/>
    <w:uiPriority w:val="99"/>
    <w:rsid w:val="007A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3070">
      <w:bodyDiv w:val="1"/>
      <w:marLeft w:val="0"/>
      <w:marRight w:val="0"/>
      <w:marTop w:val="0"/>
      <w:marBottom w:val="0"/>
      <w:divBdr>
        <w:top w:val="none" w:sz="0" w:space="0" w:color="auto"/>
        <w:left w:val="none" w:sz="0" w:space="0" w:color="auto"/>
        <w:bottom w:val="none" w:sz="0" w:space="0" w:color="auto"/>
        <w:right w:val="none" w:sz="0" w:space="0" w:color="auto"/>
      </w:divBdr>
    </w:div>
    <w:div w:id="203953470">
      <w:bodyDiv w:val="1"/>
      <w:marLeft w:val="0"/>
      <w:marRight w:val="0"/>
      <w:marTop w:val="0"/>
      <w:marBottom w:val="0"/>
      <w:divBdr>
        <w:top w:val="none" w:sz="0" w:space="0" w:color="auto"/>
        <w:left w:val="none" w:sz="0" w:space="0" w:color="auto"/>
        <w:bottom w:val="none" w:sz="0" w:space="0" w:color="auto"/>
        <w:right w:val="none" w:sz="0" w:space="0" w:color="auto"/>
      </w:divBdr>
    </w:div>
    <w:div w:id="288826066">
      <w:bodyDiv w:val="1"/>
      <w:marLeft w:val="0"/>
      <w:marRight w:val="0"/>
      <w:marTop w:val="0"/>
      <w:marBottom w:val="0"/>
      <w:divBdr>
        <w:top w:val="none" w:sz="0" w:space="0" w:color="auto"/>
        <w:left w:val="none" w:sz="0" w:space="0" w:color="auto"/>
        <w:bottom w:val="none" w:sz="0" w:space="0" w:color="auto"/>
        <w:right w:val="none" w:sz="0" w:space="0" w:color="auto"/>
      </w:divBdr>
    </w:div>
    <w:div w:id="364015996">
      <w:bodyDiv w:val="1"/>
      <w:marLeft w:val="0"/>
      <w:marRight w:val="0"/>
      <w:marTop w:val="0"/>
      <w:marBottom w:val="0"/>
      <w:divBdr>
        <w:top w:val="none" w:sz="0" w:space="0" w:color="auto"/>
        <w:left w:val="none" w:sz="0" w:space="0" w:color="auto"/>
        <w:bottom w:val="none" w:sz="0" w:space="0" w:color="auto"/>
        <w:right w:val="none" w:sz="0" w:space="0" w:color="auto"/>
      </w:divBdr>
    </w:div>
    <w:div w:id="388043924">
      <w:bodyDiv w:val="1"/>
      <w:marLeft w:val="0"/>
      <w:marRight w:val="0"/>
      <w:marTop w:val="0"/>
      <w:marBottom w:val="0"/>
      <w:divBdr>
        <w:top w:val="none" w:sz="0" w:space="0" w:color="auto"/>
        <w:left w:val="none" w:sz="0" w:space="0" w:color="auto"/>
        <w:bottom w:val="none" w:sz="0" w:space="0" w:color="auto"/>
        <w:right w:val="none" w:sz="0" w:space="0" w:color="auto"/>
      </w:divBdr>
    </w:div>
    <w:div w:id="473379288">
      <w:bodyDiv w:val="1"/>
      <w:marLeft w:val="0"/>
      <w:marRight w:val="0"/>
      <w:marTop w:val="0"/>
      <w:marBottom w:val="0"/>
      <w:divBdr>
        <w:top w:val="none" w:sz="0" w:space="0" w:color="auto"/>
        <w:left w:val="none" w:sz="0" w:space="0" w:color="auto"/>
        <w:bottom w:val="none" w:sz="0" w:space="0" w:color="auto"/>
        <w:right w:val="none" w:sz="0" w:space="0" w:color="auto"/>
      </w:divBdr>
    </w:div>
    <w:div w:id="538591340">
      <w:bodyDiv w:val="1"/>
      <w:marLeft w:val="0"/>
      <w:marRight w:val="0"/>
      <w:marTop w:val="0"/>
      <w:marBottom w:val="0"/>
      <w:divBdr>
        <w:top w:val="none" w:sz="0" w:space="0" w:color="auto"/>
        <w:left w:val="none" w:sz="0" w:space="0" w:color="auto"/>
        <w:bottom w:val="none" w:sz="0" w:space="0" w:color="auto"/>
        <w:right w:val="none" w:sz="0" w:space="0" w:color="auto"/>
      </w:divBdr>
    </w:div>
    <w:div w:id="606498881">
      <w:bodyDiv w:val="1"/>
      <w:marLeft w:val="0"/>
      <w:marRight w:val="0"/>
      <w:marTop w:val="0"/>
      <w:marBottom w:val="0"/>
      <w:divBdr>
        <w:top w:val="none" w:sz="0" w:space="0" w:color="auto"/>
        <w:left w:val="none" w:sz="0" w:space="0" w:color="auto"/>
        <w:bottom w:val="none" w:sz="0" w:space="0" w:color="auto"/>
        <w:right w:val="none" w:sz="0" w:space="0" w:color="auto"/>
      </w:divBdr>
    </w:div>
    <w:div w:id="890264084">
      <w:bodyDiv w:val="1"/>
      <w:marLeft w:val="0"/>
      <w:marRight w:val="0"/>
      <w:marTop w:val="0"/>
      <w:marBottom w:val="0"/>
      <w:divBdr>
        <w:top w:val="none" w:sz="0" w:space="0" w:color="auto"/>
        <w:left w:val="none" w:sz="0" w:space="0" w:color="auto"/>
        <w:bottom w:val="none" w:sz="0" w:space="0" w:color="auto"/>
        <w:right w:val="none" w:sz="0" w:space="0" w:color="auto"/>
      </w:divBdr>
    </w:div>
    <w:div w:id="1074549109">
      <w:bodyDiv w:val="1"/>
      <w:marLeft w:val="0"/>
      <w:marRight w:val="0"/>
      <w:marTop w:val="0"/>
      <w:marBottom w:val="0"/>
      <w:divBdr>
        <w:top w:val="none" w:sz="0" w:space="0" w:color="auto"/>
        <w:left w:val="none" w:sz="0" w:space="0" w:color="auto"/>
        <w:bottom w:val="none" w:sz="0" w:space="0" w:color="auto"/>
        <w:right w:val="none" w:sz="0" w:space="0" w:color="auto"/>
      </w:divBdr>
    </w:div>
    <w:div w:id="1467163601">
      <w:bodyDiv w:val="1"/>
      <w:marLeft w:val="0"/>
      <w:marRight w:val="0"/>
      <w:marTop w:val="0"/>
      <w:marBottom w:val="0"/>
      <w:divBdr>
        <w:top w:val="none" w:sz="0" w:space="0" w:color="auto"/>
        <w:left w:val="none" w:sz="0" w:space="0" w:color="auto"/>
        <w:bottom w:val="none" w:sz="0" w:space="0" w:color="auto"/>
        <w:right w:val="none" w:sz="0" w:space="0" w:color="auto"/>
      </w:divBdr>
    </w:div>
    <w:div w:id="1757555465">
      <w:bodyDiv w:val="1"/>
      <w:marLeft w:val="0"/>
      <w:marRight w:val="0"/>
      <w:marTop w:val="0"/>
      <w:marBottom w:val="0"/>
      <w:divBdr>
        <w:top w:val="none" w:sz="0" w:space="0" w:color="auto"/>
        <w:left w:val="none" w:sz="0" w:space="0" w:color="auto"/>
        <w:bottom w:val="none" w:sz="0" w:space="0" w:color="auto"/>
        <w:right w:val="none" w:sz="0" w:space="0" w:color="auto"/>
      </w:divBdr>
    </w:div>
    <w:div w:id="1991447507">
      <w:bodyDiv w:val="1"/>
      <w:marLeft w:val="0"/>
      <w:marRight w:val="0"/>
      <w:marTop w:val="0"/>
      <w:marBottom w:val="0"/>
      <w:divBdr>
        <w:top w:val="none" w:sz="0" w:space="0" w:color="auto"/>
        <w:left w:val="none" w:sz="0" w:space="0" w:color="auto"/>
        <w:bottom w:val="none" w:sz="0" w:space="0" w:color="auto"/>
        <w:right w:val="none" w:sz="0" w:space="0" w:color="auto"/>
      </w:divBdr>
    </w:div>
    <w:div w:id="20946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edu/academics/academic-support/" TargetMode="External"/><Relationship Id="rId3" Type="http://schemas.openxmlformats.org/officeDocument/2006/relationships/settings" Target="settings.xml"/><Relationship Id="rId7" Type="http://schemas.openxmlformats.org/officeDocument/2006/relationships/hyperlink" Target="mailto:robert.fulton@i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Fulton</dc:creator>
  <cp:lastModifiedBy>admin</cp:lastModifiedBy>
  <cp:revision>4</cp:revision>
  <dcterms:created xsi:type="dcterms:W3CDTF">2017-01-17T15:02:00Z</dcterms:created>
  <dcterms:modified xsi:type="dcterms:W3CDTF">2017-01-20T19:56:00Z</dcterms:modified>
</cp:coreProperties>
</file>